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37" w:rsidRDefault="00E3427D" w:rsidP="00E3427D">
      <w:pPr>
        <w:jc w:val="center"/>
        <w:rPr>
          <w:sz w:val="28"/>
          <w:szCs w:val="28"/>
        </w:rPr>
      </w:pPr>
      <w:r>
        <w:rPr>
          <w:sz w:val="28"/>
          <w:szCs w:val="28"/>
        </w:rPr>
        <w:t>City of Westminster</w:t>
      </w:r>
    </w:p>
    <w:p w:rsidR="00E3427D" w:rsidRDefault="00E3427D" w:rsidP="00E3427D">
      <w:pPr>
        <w:jc w:val="center"/>
        <w:rPr>
          <w:sz w:val="28"/>
          <w:szCs w:val="28"/>
        </w:rPr>
      </w:pPr>
      <w:r>
        <w:rPr>
          <w:sz w:val="28"/>
          <w:szCs w:val="28"/>
        </w:rPr>
        <w:t>Parks, Recreation, and Libraries Department</w:t>
      </w:r>
    </w:p>
    <w:p w:rsidR="00E3427D" w:rsidRPr="003370B3" w:rsidRDefault="00E3427D" w:rsidP="003370B3">
      <w:pPr>
        <w:jc w:val="center"/>
        <w:rPr>
          <w:sz w:val="28"/>
          <w:szCs w:val="28"/>
        </w:rPr>
      </w:pPr>
      <w:r>
        <w:rPr>
          <w:sz w:val="28"/>
          <w:szCs w:val="28"/>
        </w:rPr>
        <w:t>Forestry Section</w:t>
      </w:r>
    </w:p>
    <w:p w:rsidR="00E3427D" w:rsidRDefault="00E3427D" w:rsidP="00E34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Emerald Ash Borer Action Plan</w:t>
      </w:r>
    </w:p>
    <w:p w:rsidR="00E736AB" w:rsidRDefault="00AF6FF0" w:rsidP="00E3427D">
      <w:pPr>
        <w:jc w:val="center"/>
        <w:rPr>
          <w:sz w:val="24"/>
          <w:szCs w:val="24"/>
        </w:rPr>
      </w:pPr>
      <w:r>
        <w:rPr>
          <w:sz w:val="24"/>
          <w:szCs w:val="24"/>
        </w:rPr>
        <w:t>Updated 7/27/17</w:t>
      </w:r>
    </w:p>
    <w:p w:rsidR="002B61BC" w:rsidRDefault="002B61BC" w:rsidP="00E3427D">
      <w:pPr>
        <w:jc w:val="center"/>
        <w:rPr>
          <w:sz w:val="24"/>
          <w:szCs w:val="24"/>
        </w:rPr>
      </w:pPr>
    </w:p>
    <w:p w:rsidR="002B61BC" w:rsidRPr="000C0914" w:rsidRDefault="002B61BC" w:rsidP="002B61BC">
      <w:pPr>
        <w:rPr>
          <w:sz w:val="24"/>
          <w:szCs w:val="24"/>
          <w:u w:val="single"/>
        </w:rPr>
      </w:pPr>
      <w:r w:rsidRPr="000C0914">
        <w:rPr>
          <w:sz w:val="24"/>
          <w:szCs w:val="24"/>
          <w:u w:val="single"/>
        </w:rPr>
        <w:t>Goals</w:t>
      </w:r>
    </w:p>
    <w:p w:rsidR="00A10678" w:rsidRDefault="00A10678" w:rsidP="00A1067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prepare the City for the potential impacts of an EAB infestation</w:t>
      </w:r>
    </w:p>
    <w:p w:rsidR="002B61BC" w:rsidRDefault="002B61BC" w:rsidP="002B61B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B61BC">
        <w:rPr>
          <w:sz w:val="24"/>
          <w:szCs w:val="24"/>
        </w:rPr>
        <w:t>To preserve as many healthy, well-located City-maintained ash trees as possible</w:t>
      </w:r>
    </w:p>
    <w:p w:rsidR="002B61BC" w:rsidRPr="002B61BC" w:rsidRDefault="002B61BC" w:rsidP="002B61B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inform, educate, and assist private tree owners</w:t>
      </w:r>
    </w:p>
    <w:p w:rsidR="00E3427D" w:rsidRDefault="00E3427D" w:rsidP="00E3427D">
      <w:pPr>
        <w:rPr>
          <w:b/>
          <w:sz w:val="28"/>
          <w:szCs w:val="28"/>
        </w:rPr>
      </w:pPr>
    </w:p>
    <w:p w:rsidR="00E3427D" w:rsidRPr="000C0914" w:rsidRDefault="00E3427D" w:rsidP="00E3427D">
      <w:pPr>
        <w:rPr>
          <w:sz w:val="24"/>
          <w:szCs w:val="24"/>
          <w:u w:val="single"/>
        </w:rPr>
      </w:pPr>
      <w:r w:rsidRPr="000C0914">
        <w:rPr>
          <w:sz w:val="24"/>
          <w:szCs w:val="24"/>
          <w:u w:val="single"/>
        </w:rPr>
        <w:t>Monitor ash populations for EAB</w:t>
      </w:r>
    </w:p>
    <w:p w:rsidR="00B11C8E" w:rsidRDefault="00FD47BC" w:rsidP="00B11C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the i</w:t>
      </w:r>
      <w:r w:rsidR="00E3427D">
        <w:rPr>
          <w:sz w:val="24"/>
          <w:szCs w:val="24"/>
        </w:rPr>
        <w:t>nvent</w:t>
      </w:r>
      <w:r w:rsidR="00E736AB">
        <w:rPr>
          <w:sz w:val="24"/>
          <w:szCs w:val="24"/>
        </w:rPr>
        <w:t xml:space="preserve">ory </w:t>
      </w:r>
      <w:r>
        <w:rPr>
          <w:sz w:val="24"/>
          <w:szCs w:val="24"/>
        </w:rPr>
        <w:t>of City-owned ash trees as needed</w:t>
      </w:r>
      <w:r w:rsidR="00E736AB">
        <w:rPr>
          <w:sz w:val="24"/>
          <w:szCs w:val="24"/>
        </w:rPr>
        <w:t xml:space="preserve">, assigning a </w:t>
      </w:r>
      <w:r w:rsidR="00B11C8E">
        <w:rPr>
          <w:sz w:val="24"/>
          <w:szCs w:val="24"/>
        </w:rPr>
        <w:t xml:space="preserve">preservation </w:t>
      </w:r>
      <w:r w:rsidR="00E736AB">
        <w:rPr>
          <w:sz w:val="24"/>
          <w:szCs w:val="24"/>
        </w:rPr>
        <w:t>priority number</w:t>
      </w:r>
      <w:r w:rsidR="00B11C8E">
        <w:rPr>
          <w:sz w:val="24"/>
          <w:szCs w:val="24"/>
        </w:rPr>
        <w:t xml:space="preserve">. </w:t>
      </w:r>
      <w:r w:rsidR="00B11C8E" w:rsidRPr="00B11C8E">
        <w:rPr>
          <w:sz w:val="24"/>
          <w:szCs w:val="24"/>
        </w:rPr>
        <w:t>Preservation</w:t>
      </w:r>
      <w:r w:rsidR="002B61BC" w:rsidRPr="00B11C8E">
        <w:rPr>
          <w:sz w:val="24"/>
          <w:szCs w:val="24"/>
        </w:rPr>
        <w:t xml:space="preserve"> priority will be based on the location, condition, and size of tree</w:t>
      </w:r>
      <w:r w:rsidR="00B11C8E" w:rsidRPr="00B11C8E"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On-going</w:t>
      </w:r>
    </w:p>
    <w:p w:rsidR="008A2A7C" w:rsidRDefault="00B11C8E" w:rsidP="00B11C8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Location - </w:t>
      </w:r>
      <w:r w:rsidRPr="00B11C8E">
        <w:rPr>
          <w:sz w:val="24"/>
          <w:szCs w:val="24"/>
        </w:rPr>
        <w:t>High priority will be given to trees located at City facilities, street medians, tree pits, and memorial trees. Park and street rights-o</w:t>
      </w:r>
      <w:r w:rsidR="008A2A7C">
        <w:rPr>
          <w:sz w:val="24"/>
          <w:szCs w:val="24"/>
        </w:rPr>
        <w:t>f-way locations receive a second</w:t>
      </w:r>
      <w:r w:rsidRPr="00B11C8E">
        <w:rPr>
          <w:sz w:val="24"/>
          <w:szCs w:val="24"/>
        </w:rPr>
        <w:t xml:space="preserve"> priority. Trees on non-irrigated sites and poor site locations are not candidates for preservation.</w:t>
      </w:r>
    </w:p>
    <w:p w:rsidR="008A2A7C" w:rsidRDefault="008A2A7C" w:rsidP="00B11C8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Condition – High priority will be given to trees in good condition and second priority to trees in fair condition. Trees in poor condition are not candidates for preservation.</w:t>
      </w:r>
    </w:p>
    <w:p w:rsidR="002B61BC" w:rsidRDefault="008A2A7C" w:rsidP="00B11C8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Size – High priority will be given to trees greater than 6” and less than 24” diameter. Trees from 4-6” and over 24” diameter receive second priority.</w:t>
      </w:r>
      <w:r w:rsidR="00B11C8E" w:rsidRPr="00B11C8E">
        <w:rPr>
          <w:sz w:val="24"/>
          <w:szCs w:val="24"/>
        </w:rPr>
        <w:t xml:space="preserve">  </w:t>
      </w:r>
      <w:r>
        <w:rPr>
          <w:sz w:val="24"/>
          <w:szCs w:val="24"/>
        </w:rPr>
        <w:t>Trees in the 2-3” diameter</w:t>
      </w:r>
      <w:r w:rsidR="00A10678">
        <w:rPr>
          <w:sz w:val="24"/>
          <w:szCs w:val="24"/>
        </w:rPr>
        <w:t xml:space="preserve"> class</w:t>
      </w:r>
      <w:r>
        <w:rPr>
          <w:sz w:val="24"/>
          <w:szCs w:val="24"/>
        </w:rPr>
        <w:t xml:space="preserve"> are candidates for removal and replacement.</w:t>
      </w:r>
    </w:p>
    <w:p w:rsidR="00FD47BC" w:rsidRPr="00FD47BC" w:rsidRDefault="00FD47BC" w:rsidP="00FD47B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 results of the 2014 Ash Tree Inventory updates showed 1,713 City-owned ash trees </w:t>
      </w:r>
      <w:r>
        <w:rPr>
          <w:sz w:val="24"/>
          <w:szCs w:val="24"/>
        </w:rPr>
        <w:tab/>
        <w:t>of which 1,261 trees are recommended for preservation pesticide treatments. 452 City-</w:t>
      </w:r>
      <w:r>
        <w:rPr>
          <w:sz w:val="24"/>
          <w:szCs w:val="24"/>
        </w:rPr>
        <w:tab/>
        <w:t xml:space="preserve">owned ash trees are recommended for removal and of those 235 are recommended for </w:t>
      </w:r>
      <w:r>
        <w:rPr>
          <w:sz w:val="24"/>
          <w:szCs w:val="24"/>
        </w:rPr>
        <w:tab/>
        <w:t>planting replacement trees.</w:t>
      </w:r>
    </w:p>
    <w:p w:rsidR="00F82FE6" w:rsidRPr="00B11C8E" w:rsidRDefault="00F82FE6" w:rsidP="00F82FE6">
      <w:pPr>
        <w:pStyle w:val="ListParagraph"/>
        <w:ind w:left="1440"/>
        <w:rPr>
          <w:sz w:val="24"/>
          <w:szCs w:val="24"/>
        </w:rPr>
      </w:pPr>
    </w:p>
    <w:p w:rsidR="00E736AB" w:rsidRPr="00F82FE6" w:rsidRDefault="00E736AB" w:rsidP="00F82F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2FE6">
        <w:rPr>
          <w:sz w:val="24"/>
          <w:szCs w:val="24"/>
        </w:rPr>
        <w:t>Use current methods of detection</w:t>
      </w:r>
    </w:p>
    <w:p w:rsidR="00E736AB" w:rsidRPr="00AF6FF0" w:rsidRDefault="00A10678" w:rsidP="00AF6F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Pheromone (large purple) </w:t>
      </w:r>
      <w:r w:rsidR="00E736AB">
        <w:rPr>
          <w:sz w:val="24"/>
          <w:szCs w:val="24"/>
        </w:rPr>
        <w:t>Traps</w:t>
      </w:r>
      <w:r w:rsidR="00AF6FF0">
        <w:rPr>
          <w:sz w:val="24"/>
          <w:szCs w:val="24"/>
        </w:rPr>
        <w:t xml:space="preserve"> placed by the Colorado State Forest Service at Butterfly Pavilion and Standley Lake</w:t>
      </w:r>
      <w:r w:rsidRPr="00AF6FF0">
        <w:rPr>
          <w:sz w:val="24"/>
          <w:szCs w:val="24"/>
        </w:rPr>
        <w:t xml:space="preserve"> </w:t>
      </w:r>
      <w:r w:rsidR="00AF6FF0">
        <w:rPr>
          <w:b/>
          <w:sz w:val="24"/>
          <w:szCs w:val="24"/>
        </w:rPr>
        <w:t>Summer 2017</w:t>
      </w:r>
    </w:p>
    <w:p w:rsidR="00AF6FF0" w:rsidRPr="00AF6FF0" w:rsidRDefault="00AF6FF0" w:rsidP="00AF6FF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6FF0">
        <w:rPr>
          <w:sz w:val="24"/>
          <w:szCs w:val="24"/>
        </w:rPr>
        <w:lastRenderedPageBreak/>
        <w:t>Branch Sampling</w:t>
      </w:r>
      <w:r>
        <w:rPr>
          <w:sz w:val="24"/>
          <w:szCs w:val="24"/>
        </w:rPr>
        <w:t xml:space="preserve"> and Insect Rearing Cages with the Colorado State Forest Service </w:t>
      </w:r>
      <w:r>
        <w:rPr>
          <w:b/>
          <w:sz w:val="24"/>
          <w:szCs w:val="24"/>
        </w:rPr>
        <w:t>Fall 2016 to Spring 2107</w:t>
      </w:r>
    </w:p>
    <w:p w:rsidR="00E736AB" w:rsidRDefault="00E736AB" w:rsidP="00E736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Branch sampling when pruning/removing City-owned ash trees</w:t>
      </w:r>
      <w:r w:rsidR="00A10678">
        <w:rPr>
          <w:sz w:val="24"/>
          <w:szCs w:val="24"/>
        </w:rPr>
        <w:t xml:space="preserve"> </w:t>
      </w:r>
      <w:r w:rsidR="00A10678">
        <w:rPr>
          <w:b/>
          <w:sz w:val="24"/>
          <w:szCs w:val="24"/>
        </w:rPr>
        <w:t>On-going</w:t>
      </w:r>
    </w:p>
    <w:p w:rsidR="00E736AB" w:rsidRDefault="00E736AB" w:rsidP="00E736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Inspect private trees as requested by owner</w:t>
      </w:r>
      <w:r w:rsidR="005D48B9">
        <w:rPr>
          <w:sz w:val="24"/>
          <w:szCs w:val="24"/>
        </w:rPr>
        <w:t xml:space="preserve"> </w:t>
      </w:r>
      <w:r w:rsidR="005D48B9">
        <w:rPr>
          <w:b/>
          <w:sz w:val="24"/>
          <w:szCs w:val="24"/>
        </w:rPr>
        <w:t>On-going</w:t>
      </w:r>
    </w:p>
    <w:p w:rsidR="00B971C0" w:rsidRDefault="00B971C0" w:rsidP="00B971C0">
      <w:pPr>
        <w:rPr>
          <w:sz w:val="24"/>
          <w:szCs w:val="24"/>
        </w:rPr>
      </w:pPr>
    </w:p>
    <w:p w:rsidR="00B971C0" w:rsidRPr="000C0914" w:rsidRDefault="00FA5729" w:rsidP="00B971C0">
      <w:pPr>
        <w:rPr>
          <w:sz w:val="24"/>
          <w:szCs w:val="24"/>
          <w:u w:val="single"/>
        </w:rPr>
      </w:pPr>
      <w:r w:rsidRPr="000C0914">
        <w:rPr>
          <w:sz w:val="24"/>
          <w:szCs w:val="24"/>
          <w:u w:val="single"/>
        </w:rPr>
        <w:t xml:space="preserve">Insecticide </w:t>
      </w:r>
      <w:r w:rsidR="00B971C0" w:rsidRPr="000C0914">
        <w:rPr>
          <w:sz w:val="24"/>
          <w:szCs w:val="24"/>
          <w:u w:val="single"/>
        </w:rPr>
        <w:t>Treatment Options</w:t>
      </w:r>
    </w:p>
    <w:p w:rsidR="00B971C0" w:rsidRDefault="00B971C0" w:rsidP="00B971C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Preventive treatments of TREE-age, emamectin benzoate, as a trunk-injected insecticide on trees larger than 6”</w:t>
      </w:r>
      <w:r w:rsidR="00693605">
        <w:rPr>
          <w:sz w:val="24"/>
          <w:szCs w:val="24"/>
        </w:rPr>
        <w:t>dbh. TREE-age is effective for 2</w:t>
      </w:r>
      <w:r>
        <w:rPr>
          <w:sz w:val="24"/>
          <w:szCs w:val="24"/>
        </w:rPr>
        <w:t xml:space="preserve"> years and trees will be placed on a 3-year treatment cycle. Treatments on </w:t>
      </w:r>
      <w:r w:rsidR="00AF6FF0">
        <w:rPr>
          <w:sz w:val="24"/>
          <w:szCs w:val="24"/>
        </w:rPr>
        <w:t>approximately 40</w:t>
      </w:r>
      <w:r w:rsidR="00693605">
        <w:rPr>
          <w:sz w:val="24"/>
          <w:szCs w:val="24"/>
        </w:rPr>
        <w:t xml:space="preserve">0 </w:t>
      </w:r>
      <w:r>
        <w:rPr>
          <w:sz w:val="24"/>
          <w:szCs w:val="24"/>
        </w:rPr>
        <w:t>C</w:t>
      </w:r>
      <w:r w:rsidR="00693605">
        <w:rPr>
          <w:sz w:val="24"/>
          <w:szCs w:val="24"/>
        </w:rPr>
        <w:t>ity-owned ash trees will be completed</w:t>
      </w:r>
      <w:r>
        <w:rPr>
          <w:sz w:val="24"/>
          <w:szCs w:val="24"/>
        </w:rPr>
        <w:t xml:space="preserve"> </w:t>
      </w:r>
      <w:r w:rsidR="00693605">
        <w:rPr>
          <w:sz w:val="24"/>
          <w:szCs w:val="24"/>
        </w:rPr>
        <w:t xml:space="preserve">per year </w:t>
      </w:r>
      <w:r>
        <w:rPr>
          <w:sz w:val="24"/>
          <w:szCs w:val="24"/>
        </w:rPr>
        <w:t>by Forestry Section staff.</w:t>
      </w:r>
      <w:r w:rsidR="00AF6FF0">
        <w:rPr>
          <w:b/>
          <w:sz w:val="24"/>
          <w:szCs w:val="24"/>
        </w:rPr>
        <w:t xml:space="preserve"> </w:t>
      </w:r>
      <w:r w:rsidR="00162A6F">
        <w:rPr>
          <w:b/>
          <w:sz w:val="24"/>
          <w:szCs w:val="24"/>
        </w:rPr>
        <w:t xml:space="preserve">205 trees treated in </w:t>
      </w:r>
      <w:r w:rsidR="00AF6FF0">
        <w:rPr>
          <w:b/>
          <w:sz w:val="24"/>
          <w:szCs w:val="24"/>
        </w:rPr>
        <w:t>Spring/Summer 2017</w:t>
      </w:r>
    </w:p>
    <w:p w:rsidR="00F41141" w:rsidRDefault="00F41141" w:rsidP="00B971C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Imidacloprid trunk spray products will be used on an annual basis by Forestry Section staff on City-owned ash trees in the size class of 4-6” dbh.</w:t>
      </w:r>
      <w:r w:rsidR="000C0914">
        <w:rPr>
          <w:sz w:val="24"/>
          <w:szCs w:val="24"/>
        </w:rPr>
        <w:t xml:space="preserve"> </w:t>
      </w:r>
    </w:p>
    <w:p w:rsidR="00F41141" w:rsidRDefault="00F41141" w:rsidP="00F41141">
      <w:pPr>
        <w:rPr>
          <w:sz w:val="24"/>
          <w:szCs w:val="24"/>
        </w:rPr>
      </w:pPr>
      <w:r w:rsidRPr="00F41141">
        <w:rPr>
          <w:sz w:val="24"/>
          <w:szCs w:val="24"/>
        </w:rPr>
        <w:t xml:space="preserve">  </w:t>
      </w:r>
    </w:p>
    <w:p w:rsidR="00F41141" w:rsidRPr="000C0914" w:rsidRDefault="00F41141" w:rsidP="00F41141">
      <w:pPr>
        <w:rPr>
          <w:sz w:val="24"/>
          <w:szCs w:val="24"/>
          <w:u w:val="single"/>
        </w:rPr>
      </w:pPr>
      <w:r w:rsidRPr="000C0914">
        <w:rPr>
          <w:sz w:val="24"/>
          <w:szCs w:val="24"/>
          <w:u w:val="single"/>
        </w:rPr>
        <w:t>Ash Tree Removals</w:t>
      </w:r>
    </w:p>
    <w:p w:rsidR="00F41141" w:rsidRDefault="00FA5729" w:rsidP="00F4114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Remove City-owned ash trees that are unhealthy or </w:t>
      </w:r>
      <w:r w:rsidR="00036223">
        <w:rPr>
          <w:sz w:val="24"/>
          <w:szCs w:val="24"/>
        </w:rPr>
        <w:t>in poor locations</w:t>
      </w:r>
      <w:r>
        <w:rPr>
          <w:sz w:val="24"/>
          <w:szCs w:val="24"/>
        </w:rPr>
        <w:t xml:space="preserve"> by Forestry Section staff during the normal pruning rotation before the EAB infestation arrives.</w:t>
      </w:r>
      <w:r w:rsidR="000C0914">
        <w:rPr>
          <w:sz w:val="24"/>
          <w:szCs w:val="24"/>
        </w:rPr>
        <w:t xml:space="preserve"> </w:t>
      </w:r>
      <w:r w:rsidR="00693605">
        <w:rPr>
          <w:sz w:val="24"/>
          <w:szCs w:val="24"/>
        </w:rPr>
        <w:t xml:space="preserve">452 ash trees are recommended for removal as identified in the 2014 tree inventory update. </w:t>
      </w:r>
      <w:r w:rsidR="000C0914">
        <w:rPr>
          <w:b/>
          <w:sz w:val="24"/>
          <w:szCs w:val="24"/>
        </w:rPr>
        <w:t>On-going</w:t>
      </w:r>
      <w:r w:rsidR="00896355">
        <w:rPr>
          <w:b/>
          <w:sz w:val="24"/>
          <w:szCs w:val="24"/>
        </w:rPr>
        <w:t>; 40 ash trees were removed during contract pruning Winter 2017</w:t>
      </w:r>
    </w:p>
    <w:p w:rsidR="00FA5729" w:rsidRDefault="00FA5729" w:rsidP="00F4114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Remove dead City-owned ash trees by Forestry Section staff as needed after the EAB infestation is present.</w:t>
      </w:r>
    </w:p>
    <w:p w:rsidR="00FA5729" w:rsidRDefault="00FA5729" w:rsidP="00F4114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Remove dead City-owned ash trees in natural areas (along streams and canals) by Forestry Section staff as the trees become hazards.</w:t>
      </w:r>
    </w:p>
    <w:p w:rsidR="00F82FE6" w:rsidRDefault="00F82FE6" w:rsidP="00F82FE6">
      <w:pPr>
        <w:rPr>
          <w:sz w:val="24"/>
          <w:szCs w:val="24"/>
        </w:rPr>
      </w:pPr>
    </w:p>
    <w:p w:rsidR="00F82FE6" w:rsidRPr="000C0914" w:rsidRDefault="00F82FE6" w:rsidP="00F82FE6">
      <w:pPr>
        <w:rPr>
          <w:sz w:val="24"/>
          <w:szCs w:val="24"/>
          <w:u w:val="single"/>
        </w:rPr>
      </w:pPr>
      <w:r w:rsidRPr="000C0914">
        <w:rPr>
          <w:sz w:val="24"/>
          <w:szCs w:val="24"/>
          <w:u w:val="single"/>
        </w:rPr>
        <w:t>Replacement Plantings</w:t>
      </w:r>
    </w:p>
    <w:p w:rsidR="00136CB4" w:rsidRDefault="00136CB4" w:rsidP="00136CB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Discourage planting of ash trees</w:t>
      </w:r>
      <w:r w:rsidR="00A107C2">
        <w:rPr>
          <w:sz w:val="24"/>
          <w:szCs w:val="24"/>
        </w:rPr>
        <w:t xml:space="preserve"> in residential and commercial areas</w:t>
      </w:r>
      <w:r>
        <w:rPr>
          <w:sz w:val="24"/>
          <w:szCs w:val="24"/>
        </w:rPr>
        <w:t>. The Forestry Section has not planted ash trees for several years.</w:t>
      </w:r>
    </w:p>
    <w:p w:rsidR="00FA71F0" w:rsidRDefault="00FA71F0" w:rsidP="00136CB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Promote diversity of tree species when planting.</w:t>
      </w:r>
    </w:p>
    <w:p w:rsidR="00136CB4" w:rsidRPr="00A107C2" w:rsidRDefault="00136CB4" w:rsidP="00136CB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36CB4">
        <w:rPr>
          <w:sz w:val="24"/>
          <w:szCs w:val="24"/>
        </w:rPr>
        <w:t xml:space="preserve">Plant trees in existing empty planting spaces. </w:t>
      </w:r>
      <w:r w:rsidRPr="00136CB4">
        <w:rPr>
          <w:b/>
          <w:sz w:val="24"/>
          <w:szCs w:val="24"/>
        </w:rPr>
        <w:t>On-going</w:t>
      </w:r>
      <w:r w:rsidR="00896355">
        <w:rPr>
          <w:b/>
          <w:sz w:val="24"/>
          <w:szCs w:val="24"/>
        </w:rPr>
        <w:t xml:space="preserve">; 75 trees planted by Forestry Section staff </w:t>
      </w:r>
      <w:bookmarkStart w:id="0" w:name="_GoBack"/>
      <w:bookmarkEnd w:id="0"/>
      <w:r w:rsidR="00896355">
        <w:rPr>
          <w:b/>
          <w:sz w:val="24"/>
          <w:szCs w:val="24"/>
        </w:rPr>
        <w:t>Spring 2017</w:t>
      </w:r>
    </w:p>
    <w:p w:rsidR="00A107C2" w:rsidRPr="00A107C2" w:rsidRDefault="00A107C2" w:rsidP="00136CB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107C2">
        <w:rPr>
          <w:sz w:val="24"/>
          <w:szCs w:val="24"/>
        </w:rPr>
        <w:t>There are 235 planting spaces identified in the 2014 tree inventory update from ash trees that should be removed.</w:t>
      </w:r>
    </w:p>
    <w:p w:rsidR="00136CB4" w:rsidRDefault="00FA7018" w:rsidP="00136CB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Plant trees under existing ash trees to become established before the ash trees are removed.</w:t>
      </w:r>
    </w:p>
    <w:p w:rsidR="00FA7018" w:rsidRDefault="00FA7018" w:rsidP="00FA7018">
      <w:pPr>
        <w:pStyle w:val="ListParagraph"/>
        <w:ind w:left="1080"/>
        <w:rPr>
          <w:sz w:val="24"/>
          <w:szCs w:val="24"/>
        </w:rPr>
      </w:pPr>
    </w:p>
    <w:p w:rsidR="00FA7018" w:rsidRPr="000C0914" w:rsidRDefault="00FA7018" w:rsidP="00FA7018">
      <w:pPr>
        <w:rPr>
          <w:sz w:val="24"/>
          <w:szCs w:val="24"/>
          <w:u w:val="single"/>
        </w:rPr>
      </w:pPr>
      <w:r w:rsidRPr="000C0914">
        <w:rPr>
          <w:sz w:val="24"/>
          <w:szCs w:val="24"/>
          <w:u w:val="single"/>
        </w:rPr>
        <w:t>Community Education and Programs</w:t>
      </w:r>
    </w:p>
    <w:p w:rsidR="00FA7018" w:rsidRPr="00B8658C" w:rsidRDefault="00FA7018" w:rsidP="00FA701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Educate </w:t>
      </w:r>
      <w:r w:rsidR="00FA71F0">
        <w:rPr>
          <w:sz w:val="24"/>
          <w:szCs w:val="24"/>
        </w:rPr>
        <w:t xml:space="preserve">and inform </w:t>
      </w:r>
      <w:r>
        <w:rPr>
          <w:sz w:val="24"/>
          <w:szCs w:val="24"/>
        </w:rPr>
        <w:t xml:space="preserve">the public through the website and other forms of media. </w:t>
      </w:r>
      <w:r>
        <w:rPr>
          <w:b/>
          <w:sz w:val="24"/>
          <w:szCs w:val="24"/>
        </w:rPr>
        <w:t>On-going</w:t>
      </w:r>
    </w:p>
    <w:p w:rsidR="00B8658C" w:rsidRPr="00B8658C" w:rsidRDefault="00B8658C" w:rsidP="00FA701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8658C">
        <w:rPr>
          <w:sz w:val="24"/>
          <w:szCs w:val="24"/>
        </w:rPr>
        <w:t>Educate and inform</w:t>
      </w:r>
      <w:r>
        <w:rPr>
          <w:sz w:val="24"/>
          <w:szCs w:val="24"/>
        </w:rPr>
        <w:t xml:space="preserve"> City elected officials and staff through presentations, trainings, and tours. </w:t>
      </w:r>
      <w:r>
        <w:rPr>
          <w:b/>
          <w:sz w:val="24"/>
          <w:szCs w:val="24"/>
        </w:rPr>
        <w:t>Boulder Tour Summer 2017</w:t>
      </w:r>
    </w:p>
    <w:p w:rsidR="00FA7018" w:rsidRPr="00FA7018" w:rsidRDefault="00FA7018" w:rsidP="00FA701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Promote </w:t>
      </w:r>
      <w:r w:rsidR="00D71659">
        <w:rPr>
          <w:sz w:val="24"/>
          <w:szCs w:val="24"/>
        </w:rPr>
        <w:t xml:space="preserve">replacement plantings through the </w:t>
      </w:r>
      <w:r>
        <w:rPr>
          <w:sz w:val="24"/>
          <w:szCs w:val="24"/>
        </w:rPr>
        <w:t>ReLeaf Westminster Tree Rebate Program</w:t>
      </w:r>
      <w:r w:rsidR="000C0914">
        <w:rPr>
          <w:sz w:val="24"/>
          <w:szCs w:val="24"/>
        </w:rPr>
        <w:t xml:space="preserve"> and</w:t>
      </w:r>
      <w:r w:rsidR="00D71659">
        <w:rPr>
          <w:sz w:val="24"/>
          <w:szCs w:val="24"/>
        </w:rPr>
        <w:t xml:space="preserve"> PRL Advisory Board grants to HOAs.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On-going</w:t>
      </w:r>
    </w:p>
    <w:p w:rsidR="00FA7018" w:rsidRPr="003370B3" w:rsidRDefault="00D71659" w:rsidP="00FA701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Promote preventive insectic</w:t>
      </w:r>
      <w:r w:rsidR="000C0914">
        <w:rPr>
          <w:sz w:val="24"/>
          <w:szCs w:val="24"/>
        </w:rPr>
        <w:t>ide treatments through</w:t>
      </w:r>
      <w:r>
        <w:rPr>
          <w:sz w:val="24"/>
          <w:szCs w:val="24"/>
        </w:rPr>
        <w:t xml:space="preserve"> PRL Advisory Board grants to HOAs. Create a Save Our Ash Rebate Program for homeowners that preventively treat their ash trees.</w:t>
      </w:r>
      <w:r w:rsidR="00FA71F0">
        <w:rPr>
          <w:sz w:val="24"/>
          <w:szCs w:val="24"/>
        </w:rPr>
        <w:t xml:space="preserve"> </w:t>
      </w:r>
      <w:r w:rsidR="00A107C2">
        <w:rPr>
          <w:b/>
          <w:sz w:val="24"/>
          <w:szCs w:val="24"/>
        </w:rPr>
        <w:t>Potential Future</w:t>
      </w:r>
      <w:r w:rsidR="000C0914">
        <w:rPr>
          <w:b/>
          <w:sz w:val="24"/>
          <w:szCs w:val="24"/>
        </w:rPr>
        <w:t xml:space="preserve"> Programs</w:t>
      </w:r>
      <w:r w:rsidR="00A107C2">
        <w:rPr>
          <w:b/>
          <w:sz w:val="24"/>
          <w:szCs w:val="24"/>
        </w:rPr>
        <w:t xml:space="preserve"> </w:t>
      </w:r>
    </w:p>
    <w:p w:rsidR="003370B3" w:rsidRPr="00FA71F0" w:rsidRDefault="003370B3" w:rsidP="003370B3">
      <w:pPr>
        <w:pStyle w:val="ListParagraph"/>
        <w:ind w:left="1080"/>
        <w:rPr>
          <w:sz w:val="24"/>
          <w:szCs w:val="24"/>
        </w:rPr>
      </w:pPr>
    </w:p>
    <w:p w:rsidR="00FA71F0" w:rsidRDefault="00FA71F0" w:rsidP="00FA71F0">
      <w:pPr>
        <w:rPr>
          <w:sz w:val="24"/>
          <w:szCs w:val="24"/>
        </w:rPr>
      </w:pPr>
      <w:r w:rsidRPr="003E12B1">
        <w:rPr>
          <w:sz w:val="24"/>
          <w:szCs w:val="24"/>
          <w:u w:val="single"/>
        </w:rPr>
        <w:t xml:space="preserve">Code Enforcement </w:t>
      </w:r>
    </w:p>
    <w:p w:rsidR="003370B3" w:rsidRPr="003370B3" w:rsidRDefault="003370B3" w:rsidP="003370B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Streamline process for sending removal notices.</w:t>
      </w:r>
    </w:p>
    <w:p w:rsidR="009A6C64" w:rsidRDefault="009A6C64" w:rsidP="00FA71F0">
      <w:pPr>
        <w:rPr>
          <w:sz w:val="24"/>
          <w:szCs w:val="24"/>
        </w:rPr>
      </w:pPr>
    </w:p>
    <w:p w:rsidR="009A6C64" w:rsidRDefault="009A6C64" w:rsidP="00FA71F0">
      <w:pPr>
        <w:rPr>
          <w:sz w:val="24"/>
          <w:szCs w:val="24"/>
          <w:u w:val="single"/>
        </w:rPr>
      </w:pPr>
      <w:r w:rsidRPr="003E12B1">
        <w:rPr>
          <w:sz w:val="24"/>
          <w:szCs w:val="24"/>
          <w:u w:val="single"/>
        </w:rPr>
        <w:t>Wood Waste</w:t>
      </w:r>
    </w:p>
    <w:p w:rsidR="003E12B1" w:rsidRDefault="00B8658C" w:rsidP="003E12B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A107C2">
        <w:rPr>
          <w:sz w:val="24"/>
          <w:szCs w:val="24"/>
        </w:rPr>
        <w:t>rovide</w:t>
      </w:r>
      <w:r w:rsidR="003E12B1">
        <w:rPr>
          <w:sz w:val="24"/>
          <w:szCs w:val="24"/>
        </w:rPr>
        <w:t xml:space="preserve"> firewood to Standley Lake campers from Forestry Section tree removals. </w:t>
      </w:r>
      <w:r>
        <w:rPr>
          <w:b/>
          <w:sz w:val="24"/>
          <w:szCs w:val="24"/>
        </w:rPr>
        <w:t>On-going</w:t>
      </w:r>
    </w:p>
    <w:p w:rsidR="003E12B1" w:rsidRPr="00B8658C" w:rsidRDefault="00A107C2" w:rsidP="003E12B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Save</w:t>
      </w:r>
      <w:r w:rsidR="003E12B1">
        <w:rPr>
          <w:sz w:val="24"/>
          <w:szCs w:val="24"/>
        </w:rPr>
        <w:t xml:space="preserve"> logs from Forestry Section tree removals </w:t>
      </w:r>
      <w:r>
        <w:rPr>
          <w:sz w:val="24"/>
          <w:szCs w:val="24"/>
        </w:rPr>
        <w:t>and take to local sawmills to be utilized for lumber</w:t>
      </w:r>
      <w:r w:rsidR="00B8658C">
        <w:rPr>
          <w:sz w:val="24"/>
          <w:szCs w:val="24"/>
        </w:rPr>
        <w:t xml:space="preserve">. </w:t>
      </w:r>
      <w:r w:rsidR="00B8658C">
        <w:rPr>
          <w:b/>
          <w:sz w:val="24"/>
          <w:szCs w:val="24"/>
        </w:rPr>
        <w:t>On-going</w:t>
      </w:r>
    </w:p>
    <w:p w:rsidR="00B8658C" w:rsidRDefault="00B8658C" w:rsidP="003E12B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Save large ash logs for Nature Playground at Westminster Station Park. </w:t>
      </w:r>
      <w:r>
        <w:rPr>
          <w:b/>
          <w:sz w:val="24"/>
          <w:szCs w:val="24"/>
        </w:rPr>
        <w:t>Summer 2017</w:t>
      </w:r>
    </w:p>
    <w:p w:rsidR="003370B3" w:rsidRPr="003E12B1" w:rsidRDefault="003370B3" w:rsidP="003E12B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Research uses for excess grindings from City Limb Recycling Program.</w:t>
      </w:r>
      <w:r w:rsidR="00B8658C">
        <w:rPr>
          <w:sz w:val="24"/>
          <w:szCs w:val="24"/>
        </w:rPr>
        <w:t xml:space="preserve"> </w:t>
      </w:r>
      <w:r w:rsidR="00B8658C">
        <w:rPr>
          <w:b/>
          <w:sz w:val="24"/>
          <w:szCs w:val="24"/>
        </w:rPr>
        <w:t>On-going</w:t>
      </w:r>
    </w:p>
    <w:p w:rsidR="00136CB4" w:rsidRDefault="00136CB4" w:rsidP="00136CB4">
      <w:pPr>
        <w:pStyle w:val="ListParagraph"/>
        <w:ind w:left="1080"/>
        <w:rPr>
          <w:sz w:val="24"/>
          <w:szCs w:val="24"/>
        </w:rPr>
      </w:pPr>
    </w:p>
    <w:p w:rsidR="003E12B1" w:rsidRPr="00136CB4" w:rsidRDefault="003E12B1" w:rsidP="00136CB4">
      <w:pPr>
        <w:pStyle w:val="ListParagraph"/>
        <w:ind w:left="1080"/>
        <w:rPr>
          <w:sz w:val="24"/>
          <w:szCs w:val="24"/>
        </w:rPr>
      </w:pPr>
    </w:p>
    <w:sectPr w:rsidR="003E12B1" w:rsidRPr="00136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50E2B"/>
    <w:multiLevelType w:val="hybridMultilevel"/>
    <w:tmpl w:val="3F065282"/>
    <w:lvl w:ilvl="0" w:tplc="FEACB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D3C79"/>
    <w:multiLevelType w:val="hybridMultilevel"/>
    <w:tmpl w:val="B614C284"/>
    <w:lvl w:ilvl="0" w:tplc="545A5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6D6F64"/>
    <w:multiLevelType w:val="hybridMultilevel"/>
    <w:tmpl w:val="36DE3508"/>
    <w:lvl w:ilvl="0" w:tplc="727443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581FAF"/>
    <w:multiLevelType w:val="hybridMultilevel"/>
    <w:tmpl w:val="8068AD5A"/>
    <w:lvl w:ilvl="0" w:tplc="36B2B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956DD"/>
    <w:multiLevelType w:val="hybridMultilevel"/>
    <w:tmpl w:val="A9A250A2"/>
    <w:lvl w:ilvl="0" w:tplc="89667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211B51"/>
    <w:multiLevelType w:val="hybridMultilevel"/>
    <w:tmpl w:val="FC6A3636"/>
    <w:lvl w:ilvl="0" w:tplc="4BF680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BB2BF6"/>
    <w:multiLevelType w:val="hybridMultilevel"/>
    <w:tmpl w:val="156634AE"/>
    <w:lvl w:ilvl="0" w:tplc="7E447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ED282E"/>
    <w:multiLevelType w:val="hybridMultilevel"/>
    <w:tmpl w:val="2F3EC32A"/>
    <w:lvl w:ilvl="0" w:tplc="8DF8D5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523564"/>
    <w:multiLevelType w:val="hybridMultilevel"/>
    <w:tmpl w:val="5A364EB4"/>
    <w:lvl w:ilvl="0" w:tplc="82546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27162F"/>
    <w:multiLevelType w:val="hybridMultilevel"/>
    <w:tmpl w:val="623025F8"/>
    <w:lvl w:ilvl="0" w:tplc="0492C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794DC7"/>
    <w:multiLevelType w:val="hybridMultilevel"/>
    <w:tmpl w:val="FA02AEC2"/>
    <w:lvl w:ilvl="0" w:tplc="CEF04A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7D"/>
    <w:rsid w:val="00036223"/>
    <w:rsid w:val="000C0914"/>
    <w:rsid w:val="00136CB4"/>
    <w:rsid w:val="00162A6F"/>
    <w:rsid w:val="002B61BC"/>
    <w:rsid w:val="003370B3"/>
    <w:rsid w:val="003E12B1"/>
    <w:rsid w:val="005D48B9"/>
    <w:rsid w:val="00693605"/>
    <w:rsid w:val="00880E71"/>
    <w:rsid w:val="00896355"/>
    <w:rsid w:val="008A2A7C"/>
    <w:rsid w:val="009A6C64"/>
    <w:rsid w:val="00A10678"/>
    <w:rsid w:val="00A107C2"/>
    <w:rsid w:val="00AF6FF0"/>
    <w:rsid w:val="00B11C8E"/>
    <w:rsid w:val="00B8658C"/>
    <w:rsid w:val="00B971C0"/>
    <w:rsid w:val="00CE45D9"/>
    <w:rsid w:val="00D71659"/>
    <w:rsid w:val="00E3427D"/>
    <w:rsid w:val="00E736AB"/>
    <w:rsid w:val="00F41141"/>
    <w:rsid w:val="00F82FE6"/>
    <w:rsid w:val="00FA5729"/>
    <w:rsid w:val="00FA7018"/>
    <w:rsid w:val="00FA71F0"/>
    <w:rsid w:val="00FD47BC"/>
    <w:rsid w:val="00F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4B74E-E6F0-4F9D-87E4-4A9A3E2A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Westminster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Kasza, John</dc:creator>
  <cp:keywords/>
  <dc:description/>
  <cp:lastModifiedBy>Kasza, John</cp:lastModifiedBy>
  <cp:revision>3</cp:revision>
  <cp:lastPrinted>2015-02-24T22:37:00Z</cp:lastPrinted>
  <dcterms:created xsi:type="dcterms:W3CDTF">2017-07-27T15:36:00Z</dcterms:created>
  <dcterms:modified xsi:type="dcterms:W3CDTF">2017-07-27T16:12:00Z</dcterms:modified>
</cp:coreProperties>
</file>