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88"/>
        <w:gridCol w:w="4410"/>
      </w:tblGrid>
      <w:tr w:rsidR="000729C1">
        <w:tc>
          <w:tcPr>
            <w:tcW w:w="6588" w:type="dxa"/>
          </w:tcPr>
          <w:p w:rsidR="000729C1" w:rsidRDefault="000729C1">
            <w:pPr>
              <w:pStyle w:val="Heading6"/>
            </w:pPr>
            <w:r>
              <w:t xml:space="preserve">MUNICIPAL COURT, </w:t>
            </w:r>
            <w:smartTag w:uri="urn:schemas-microsoft-com:office:smarttags" w:element="City">
              <w:smartTag w:uri="urn:schemas-microsoft-com:office:smarttags" w:element="place">
                <w:smartTag w:uri="urn:schemas-microsoft-com:office:smarttags" w:element="City">
                  <w:r>
                    <w:t>CITY OF WESTMINSTER</w:t>
                  </w:r>
                </w:smartTag>
                <w:r>
                  <w:t xml:space="preserve">, </w:t>
                </w:r>
                <w:smartTag w:uri="urn:schemas-microsoft-com:office:smarttags" w:element="State">
                  <w:r>
                    <w:t>COLORADO</w:t>
                  </w:r>
                </w:smartTag>
              </w:smartTag>
            </w:smartTag>
          </w:p>
          <w:p w:rsidR="000729C1" w:rsidRDefault="000729C1">
            <w:pPr>
              <w:rPr>
                <w:b/>
                <w:bCs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b/>
                    <w:bCs/>
                    <w:sz w:val="20"/>
                    <w:szCs w:val="20"/>
                  </w:rPr>
                  <w:t>3030 Turnpike Drive</w:t>
                </w:r>
              </w:smartTag>
            </w:smartTag>
          </w:p>
          <w:p w:rsidR="000729C1" w:rsidRDefault="000729C1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Westminster, CO     80030</w:t>
            </w:r>
            <w:r w:rsidR="006307E1">
              <w:rPr>
                <w:b/>
                <w:bCs/>
                <w:sz w:val="20"/>
                <w:szCs w:val="20"/>
              </w:rPr>
              <w:t xml:space="preserve">                                         </w:t>
            </w:r>
            <w:r>
              <w:rPr>
                <w:b/>
                <w:bCs/>
                <w:sz w:val="20"/>
                <w:szCs w:val="20"/>
              </w:rPr>
              <w:t xml:space="preserve">(303) </w:t>
            </w:r>
            <w:r w:rsidR="006D0318">
              <w:rPr>
                <w:b/>
                <w:bCs/>
                <w:sz w:val="20"/>
                <w:szCs w:val="20"/>
              </w:rPr>
              <w:t>658 2250</w:t>
            </w:r>
          </w:p>
          <w:p w:rsidR="000729C1" w:rsidRDefault="000729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</w:t>
            </w:r>
          </w:p>
          <w:p w:rsidR="000729C1" w:rsidRDefault="000729C1">
            <w:pPr>
              <w:rPr>
                <w:sz w:val="20"/>
                <w:szCs w:val="20"/>
              </w:rPr>
            </w:pPr>
          </w:p>
          <w:p w:rsidR="000729C1" w:rsidRDefault="000729C1">
            <w:pPr>
              <w:pStyle w:val="BodyText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PLAINTIFF:    People of the State of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sz w:val="20"/>
                    <w:szCs w:val="20"/>
                  </w:rPr>
                  <w:t>Colorado</w:t>
                </w:r>
              </w:smartTag>
            </w:smartTag>
            <w:r>
              <w:rPr>
                <w:sz w:val="20"/>
                <w:szCs w:val="20"/>
              </w:rPr>
              <w:t xml:space="preserve"> by and through the</w:t>
            </w:r>
          </w:p>
          <w:p w:rsidR="000729C1" w:rsidRDefault="000729C1">
            <w:pPr>
              <w:pStyle w:val="BodyText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People of the City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20"/>
                    <w:szCs w:val="20"/>
                  </w:rPr>
                  <w:t>Westminster</w:t>
                </w:r>
              </w:smartTag>
            </w:smartTag>
          </w:p>
          <w:p w:rsidR="000729C1" w:rsidRDefault="000729C1">
            <w:pPr>
              <w:rPr>
                <w:sz w:val="20"/>
                <w:szCs w:val="20"/>
              </w:rPr>
            </w:pPr>
          </w:p>
          <w:p w:rsidR="000729C1" w:rsidRDefault="000729C1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vs.</w:t>
            </w:r>
          </w:p>
          <w:p w:rsidR="000729C1" w:rsidRDefault="000729C1">
            <w:pPr>
              <w:pStyle w:val="BodyText2"/>
              <w:framePr w:hSpace="180" w:wrap="auto" w:vAnchor="page" w:hAnchor="margin" w:y="545"/>
              <w:autoSpaceDE/>
              <w:autoSpaceDN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DEFENDANT: </w:t>
            </w:r>
          </w:p>
          <w:p w:rsidR="000729C1" w:rsidRDefault="000729C1">
            <w:pPr>
              <w:pStyle w:val="BodyText2"/>
              <w:framePr w:hSpace="180" w:wrap="auto" w:vAnchor="page" w:hAnchor="margin" w:y="545"/>
              <w:autoSpaceDE/>
              <w:autoSpaceDN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0729C1" w:rsidRDefault="000729C1">
            <w:pPr>
              <w:pStyle w:val="BodyText2"/>
              <w:framePr w:hSpace="180" w:wrap="auto" w:vAnchor="page" w:hAnchor="margin" w:y="545"/>
              <w:autoSpaceDE/>
              <w:autoSpaceDN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__________________________________________________________________________</w:t>
            </w:r>
          </w:p>
          <w:p w:rsidR="000729C1" w:rsidRDefault="000729C1">
            <w:pPr>
              <w:pStyle w:val="BodyText2"/>
              <w:framePr w:hSpace="180" w:wrap="auto" w:vAnchor="page" w:hAnchor="margin" w:y="545"/>
              <w:autoSpaceDE/>
              <w:autoSpaceDN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Print your name                                                                                 Date of Birth</w:t>
            </w:r>
          </w:p>
          <w:p w:rsidR="000729C1" w:rsidRDefault="000729C1">
            <w:pPr>
              <w:pStyle w:val="BodyText2"/>
              <w:framePr w:hSpace="180" w:wrap="auto" w:vAnchor="page" w:hAnchor="margin" w:y="545"/>
              <w:autoSpaceDE/>
              <w:autoSpaceDN/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  <w:p w:rsidR="000729C1" w:rsidRDefault="000729C1">
            <w:pPr>
              <w:pStyle w:val="BodyText2"/>
              <w:framePr w:hSpace="180" w:wrap="auto" w:vAnchor="page" w:hAnchor="margin" w:y="545"/>
              <w:autoSpaceDE/>
              <w:autoSpaceDN/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  <w:p w:rsidR="000729C1" w:rsidRDefault="000729C1">
            <w:pPr>
              <w:pStyle w:val="BodyText2"/>
              <w:framePr w:hSpace="180" w:wrap="auto" w:vAnchor="page" w:hAnchor="margin" w:y="545"/>
              <w:autoSpaceDE/>
              <w:autoSpaceDN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__________________________________________________________________________</w:t>
            </w:r>
          </w:p>
          <w:p w:rsidR="000729C1" w:rsidRDefault="00D1731B">
            <w:pPr>
              <w:pStyle w:val="BodyText2"/>
              <w:framePr w:hSpace="180" w:wrap="auto" w:vAnchor="page" w:hAnchor="margin" w:y="545"/>
              <w:autoSpaceDE/>
              <w:autoSpaceDN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55245</wp:posOffset>
                      </wp:positionV>
                      <wp:extent cx="0" cy="0"/>
                      <wp:effectExtent l="0" t="0" r="0" b="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75822A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4.35pt" to="13.0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/M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i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"/>
                  </w:pict>
                </mc:Fallback>
              </mc:AlternateContent>
            </w:r>
            <w:r w:rsidR="009B038A">
              <w:rPr>
                <w:b/>
                <w:bCs/>
                <w:color w:val="000000"/>
                <w:sz w:val="16"/>
                <w:szCs w:val="16"/>
              </w:rPr>
              <w:t>Address</w:t>
            </w:r>
          </w:p>
          <w:p w:rsidR="000729C1" w:rsidRDefault="000729C1">
            <w:pPr>
              <w:pStyle w:val="BodyText2"/>
              <w:framePr w:hSpace="180" w:wrap="auto" w:vAnchor="page" w:hAnchor="margin" w:y="545"/>
              <w:autoSpaceDE/>
              <w:autoSpaceDN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0729C1" w:rsidRDefault="000729C1">
            <w:pPr>
              <w:pStyle w:val="BodyText2"/>
              <w:framePr w:hSpace="180" w:wrap="auto" w:vAnchor="page" w:hAnchor="margin" w:y="545"/>
              <w:autoSpaceDE/>
              <w:autoSpaceDN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__________________________________________________________________________</w:t>
            </w:r>
          </w:p>
          <w:p w:rsidR="000729C1" w:rsidRDefault="000729C1">
            <w:pPr>
              <w:rPr>
                <w:b/>
                <w:bCs/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City, State, Zip                                                                                        Phone</w:t>
            </w:r>
          </w:p>
        </w:tc>
        <w:tc>
          <w:tcPr>
            <w:tcW w:w="4410" w:type="dxa"/>
          </w:tcPr>
          <w:p w:rsidR="000729C1" w:rsidRDefault="000729C1">
            <w:pPr>
              <w:rPr>
                <w:sz w:val="20"/>
                <w:szCs w:val="20"/>
              </w:rPr>
            </w:pPr>
          </w:p>
          <w:p w:rsidR="000729C1" w:rsidRDefault="000729C1">
            <w:pPr>
              <w:rPr>
                <w:sz w:val="20"/>
                <w:szCs w:val="20"/>
              </w:rPr>
            </w:pPr>
          </w:p>
          <w:p w:rsidR="000729C1" w:rsidRDefault="000729C1">
            <w:pPr>
              <w:rPr>
                <w:sz w:val="20"/>
                <w:szCs w:val="20"/>
              </w:rPr>
            </w:pPr>
          </w:p>
          <w:p w:rsidR="000729C1" w:rsidRDefault="000729C1">
            <w:pPr>
              <w:rPr>
                <w:sz w:val="20"/>
                <w:szCs w:val="20"/>
              </w:rPr>
            </w:pPr>
          </w:p>
          <w:p w:rsidR="000729C1" w:rsidRDefault="000729C1">
            <w:pPr>
              <w:rPr>
                <w:sz w:val="20"/>
                <w:szCs w:val="20"/>
              </w:rPr>
            </w:pPr>
          </w:p>
          <w:p w:rsidR="000729C1" w:rsidRDefault="000729C1">
            <w:pPr>
              <w:jc w:val="center"/>
              <w:rPr>
                <w:sz w:val="22"/>
                <w:szCs w:val="22"/>
                <w:u w:val="single"/>
              </w:rPr>
            </w:pPr>
          </w:p>
          <w:p w:rsidR="000729C1" w:rsidRDefault="000729C1">
            <w:pPr>
              <w:jc w:val="center"/>
              <w:rPr>
                <w:sz w:val="22"/>
                <w:szCs w:val="22"/>
                <w:u w:val="single"/>
              </w:rPr>
            </w:pPr>
          </w:p>
          <w:p w:rsidR="000729C1" w:rsidRDefault="000729C1">
            <w:pPr>
              <w:jc w:val="center"/>
              <w:rPr>
                <w:sz w:val="22"/>
                <w:szCs w:val="22"/>
                <w:u w:val="single"/>
              </w:rPr>
            </w:pPr>
          </w:p>
          <w:p w:rsidR="000729C1" w:rsidRDefault="000729C1">
            <w:pPr>
              <w:jc w:val="center"/>
              <w:rPr>
                <w:sz w:val="22"/>
                <w:szCs w:val="22"/>
                <w:u w:val="single"/>
              </w:rPr>
            </w:pPr>
          </w:p>
          <w:p w:rsidR="000729C1" w:rsidRDefault="000729C1">
            <w:pPr>
              <w:jc w:val="center"/>
              <w:rPr>
                <w:sz w:val="22"/>
                <w:szCs w:val="22"/>
                <w:u w:val="single"/>
              </w:rPr>
            </w:pPr>
          </w:p>
          <w:p w:rsidR="000729C1" w:rsidRDefault="000729C1">
            <w:pPr>
              <w:jc w:val="center"/>
              <w:rPr>
                <w:sz w:val="22"/>
                <w:szCs w:val="22"/>
                <w:u w:val="single"/>
              </w:rPr>
            </w:pPr>
          </w:p>
          <w:p w:rsidR="000729C1" w:rsidRDefault="000729C1">
            <w:pPr>
              <w:jc w:val="center"/>
              <w:rPr>
                <w:sz w:val="22"/>
                <w:szCs w:val="22"/>
                <w:u w:val="single"/>
              </w:rPr>
            </w:pPr>
          </w:p>
          <w:p w:rsidR="000729C1" w:rsidRDefault="000729C1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COURT USE ONLY</w:t>
            </w:r>
          </w:p>
          <w:p w:rsidR="000729C1" w:rsidRDefault="000729C1">
            <w:pPr>
              <w:rPr>
                <w:sz w:val="20"/>
                <w:szCs w:val="20"/>
              </w:rPr>
            </w:pPr>
          </w:p>
          <w:p w:rsidR="000729C1" w:rsidRDefault="000729C1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CASE NO.:</w:t>
            </w:r>
            <w:r>
              <w:rPr>
                <w:sz w:val="20"/>
                <w:szCs w:val="20"/>
              </w:rPr>
              <w:t xml:space="preserve">  _______________________</w:t>
            </w:r>
          </w:p>
          <w:p w:rsidR="000729C1" w:rsidRDefault="000729C1">
            <w:pPr>
              <w:rPr>
                <w:sz w:val="20"/>
                <w:szCs w:val="20"/>
              </w:rPr>
            </w:pPr>
          </w:p>
          <w:p w:rsidR="000729C1" w:rsidRDefault="000729C1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Summons No.:</w:t>
            </w:r>
            <w:r>
              <w:rPr>
                <w:sz w:val="20"/>
                <w:szCs w:val="20"/>
              </w:rPr>
              <w:t xml:space="preserve">  _____________________</w:t>
            </w:r>
          </w:p>
        </w:tc>
      </w:tr>
      <w:tr w:rsidR="000729C1">
        <w:tc>
          <w:tcPr>
            <w:tcW w:w="10998" w:type="dxa"/>
            <w:gridSpan w:val="2"/>
          </w:tcPr>
          <w:p w:rsidR="000729C1" w:rsidRPr="006307E1" w:rsidRDefault="000729C1">
            <w:pPr>
              <w:pStyle w:val="Heading2"/>
              <w:rPr>
                <w:sz w:val="22"/>
                <w:szCs w:val="22"/>
              </w:rPr>
            </w:pPr>
            <w:r>
              <w:t xml:space="preserve"> </w:t>
            </w:r>
            <w:r w:rsidRPr="006307E1">
              <w:rPr>
                <w:sz w:val="22"/>
                <w:szCs w:val="22"/>
              </w:rPr>
              <w:t>ADVISEMENT OF LEGAL RIGHTS</w:t>
            </w:r>
          </w:p>
        </w:tc>
      </w:tr>
    </w:tbl>
    <w:p w:rsidR="000729C1" w:rsidRPr="006307E1" w:rsidRDefault="000729C1">
      <w:pPr>
        <w:jc w:val="center"/>
        <w:rPr>
          <w:sz w:val="20"/>
          <w:szCs w:val="20"/>
        </w:rPr>
      </w:pPr>
    </w:p>
    <w:p w:rsidR="000729C1" w:rsidRDefault="000729C1">
      <w:pPr>
        <w:jc w:val="both"/>
        <w:rPr>
          <w:b/>
          <w:bCs/>
          <w:i/>
          <w:iCs/>
          <w:sz w:val="18"/>
          <w:szCs w:val="18"/>
        </w:rPr>
      </w:pPr>
      <w:r w:rsidRPr="006307E1">
        <w:rPr>
          <w:b/>
          <w:bCs/>
          <w:i/>
          <w:iCs/>
          <w:sz w:val="18"/>
          <w:szCs w:val="18"/>
        </w:rPr>
        <w:t>YOU HAVE THE FOLLOWING RIGHTS:</w:t>
      </w:r>
    </w:p>
    <w:p w:rsidR="00516F7C" w:rsidRPr="006307E1" w:rsidRDefault="00DD74D3" w:rsidP="00516F7C">
      <w:pPr>
        <w:ind w:left="360" w:hanging="360"/>
        <w:jc w:val="both"/>
        <w:rPr>
          <w:sz w:val="18"/>
          <w:szCs w:val="18"/>
        </w:rPr>
      </w:pPr>
      <w:r>
        <w:rPr>
          <w:sz w:val="18"/>
          <w:szCs w:val="18"/>
        </w:rPr>
        <w:t>1</w:t>
      </w:r>
      <w:r w:rsidR="00516F7C" w:rsidRPr="006307E1">
        <w:rPr>
          <w:sz w:val="18"/>
          <w:szCs w:val="18"/>
        </w:rPr>
        <w:t>.</w:t>
      </w:r>
      <w:r w:rsidR="00516F7C" w:rsidRPr="006307E1">
        <w:rPr>
          <w:sz w:val="18"/>
          <w:szCs w:val="18"/>
        </w:rPr>
        <w:tab/>
        <w:t>To</w:t>
      </w:r>
      <w:r w:rsidR="00516F7C">
        <w:rPr>
          <w:sz w:val="18"/>
          <w:szCs w:val="18"/>
        </w:rPr>
        <w:t xml:space="preserve"> request a reasonable continuance of the arraignment to seek the assistance of counsel; to determine which plea to enter; or for other good and sufficient reason.  </w:t>
      </w:r>
      <w:r w:rsidR="00516F7C" w:rsidRPr="006307E1">
        <w:rPr>
          <w:sz w:val="18"/>
          <w:szCs w:val="18"/>
        </w:rPr>
        <w:t xml:space="preserve"> </w:t>
      </w:r>
    </w:p>
    <w:p w:rsidR="00516F7C" w:rsidRPr="006307E1" w:rsidRDefault="00516F7C" w:rsidP="00516F7C">
      <w:pPr>
        <w:ind w:left="360" w:hanging="360"/>
        <w:jc w:val="both"/>
        <w:rPr>
          <w:sz w:val="18"/>
          <w:szCs w:val="18"/>
        </w:rPr>
      </w:pPr>
      <w:r>
        <w:rPr>
          <w:sz w:val="18"/>
          <w:szCs w:val="18"/>
        </w:rPr>
        <w:t>2</w:t>
      </w:r>
      <w:r w:rsidRPr="006307E1">
        <w:rPr>
          <w:sz w:val="18"/>
          <w:szCs w:val="18"/>
        </w:rPr>
        <w:t>.</w:t>
      </w:r>
      <w:r w:rsidRPr="006307E1">
        <w:rPr>
          <w:sz w:val="18"/>
          <w:szCs w:val="18"/>
        </w:rPr>
        <w:tab/>
        <w:t xml:space="preserve">To bail </w:t>
      </w:r>
      <w:r>
        <w:rPr>
          <w:sz w:val="18"/>
          <w:szCs w:val="18"/>
        </w:rPr>
        <w:t xml:space="preserve">in the event you are in custody </w:t>
      </w:r>
      <w:r w:rsidRPr="006307E1">
        <w:rPr>
          <w:sz w:val="18"/>
          <w:szCs w:val="18"/>
        </w:rPr>
        <w:t>and to be advised of the amount of bail that has been set by the Court</w:t>
      </w:r>
      <w:r w:rsidR="00B2063F">
        <w:rPr>
          <w:sz w:val="18"/>
          <w:szCs w:val="18"/>
        </w:rPr>
        <w:t>.</w:t>
      </w:r>
    </w:p>
    <w:p w:rsidR="00DD74D3" w:rsidRPr="006307E1" w:rsidRDefault="00DD74D3" w:rsidP="00DD74D3">
      <w:pPr>
        <w:ind w:left="360" w:hanging="360"/>
        <w:jc w:val="both"/>
        <w:rPr>
          <w:sz w:val="18"/>
          <w:szCs w:val="18"/>
        </w:rPr>
      </w:pPr>
      <w:r>
        <w:rPr>
          <w:sz w:val="18"/>
          <w:szCs w:val="18"/>
        </w:rPr>
        <w:t>3</w:t>
      </w:r>
      <w:r w:rsidRPr="006307E1">
        <w:rPr>
          <w:sz w:val="18"/>
          <w:szCs w:val="18"/>
        </w:rPr>
        <w:t>.</w:t>
      </w:r>
      <w:r w:rsidRPr="006307E1">
        <w:rPr>
          <w:sz w:val="18"/>
          <w:szCs w:val="18"/>
        </w:rPr>
        <w:tab/>
        <w:t>To be presumed innocent of the charges, and if you plead not guilty the prosecution must prove you guilty</w:t>
      </w:r>
      <w:r>
        <w:rPr>
          <w:sz w:val="18"/>
          <w:szCs w:val="18"/>
        </w:rPr>
        <w:t xml:space="preserve"> by beyond a reasonable doubt or by a preponderance of the evidence, depending on the nature of the charges</w:t>
      </w:r>
      <w:r w:rsidR="00B2063F">
        <w:rPr>
          <w:sz w:val="18"/>
          <w:szCs w:val="18"/>
        </w:rPr>
        <w:t>.</w:t>
      </w:r>
    </w:p>
    <w:p w:rsidR="00DD74D3" w:rsidRPr="006307E1" w:rsidRDefault="00DD74D3" w:rsidP="00DD74D3">
      <w:pPr>
        <w:ind w:left="360" w:hanging="360"/>
        <w:jc w:val="both"/>
        <w:rPr>
          <w:sz w:val="18"/>
          <w:szCs w:val="18"/>
        </w:rPr>
      </w:pPr>
      <w:r>
        <w:rPr>
          <w:sz w:val="18"/>
          <w:szCs w:val="18"/>
        </w:rPr>
        <w:t>4</w:t>
      </w:r>
      <w:r w:rsidRPr="006307E1">
        <w:rPr>
          <w:sz w:val="18"/>
          <w:szCs w:val="18"/>
        </w:rPr>
        <w:t>.</w:t>
      </w:r>
      <w:r w:rsidRPr="006307E1">
        <w:rPr>
          <w:sz w:val="18"/>
          <w:szCs w:val="18"/>
        </w:rPr>
        <w:tab/>
        <w:t>To make no statement, but that any statement made can and may be used against you</w:t>
      </w:r>
      <w:r w:rsidR="00B2063F">
        <w:rPr>
          <w:sz w:val="18"/>
          <w:szCs w:val="18"/>
        </w:rPr>
        <w:t>.</w:t>
      </w:r>
    </w:p>
    <w:p w:rsidR="00DD74D3" w:rsidRPr="006307E1" w:rsidRDefault="00DD74D3" w:rsidP="00DD74D3">
      <w:pPr>
        <w:ind w:left="360" w:hanging="360"/>
        <w:jc w:val="both"/>
        <w:rPr>
          <w:sz w:val="18"/>
          <w:szCs w:val="18"/>
        </w:rPr>
      </w:pPr>
      <w:r>
        <w:rPr>
          <w:sz w:val="18"/>
          <w:szCs w:val="18"/>
        </w:rPr>
        <w:t>5</w:t>
      </w:r>
      <w:r w:rsidRPr="006307E1">
        <w:rPr>
          <w:sz w:val="18"/>
          <w:szCs w:val="18"/>
        </w:rPr>
        <w:t>.</w:t>
      </w:r>
      <w:r w:rsidRPr="006307E1">
        <w:rPr>
          <w:sz w:val="18"/>
          <w:szCs w:val="18"/>
        </w:rPr>
        <w:tab/>
        <w:t xml:space="preserve">To </w:t>
      </w:r>
      <w:r>
        <w:rPr>
          <w:sz w:val="18"/>
          <w:szCs w:val="18"/>
        </w:rPr>
        <w:t>be advised of the nature of the charges against you</w:t>
      </w:r>
      <w:r w:rsidR="00B2063F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</w:p>
    <w:p w:rsidR="00DD74D3" w:rsidRPr="006307E1" w:rsidRDefault="00DD74D3" w:rsidP="00DD74D3">
      <w:pPr>
        <w:ind w:left="360" w:hanging="360"/>
        <w:jc w:val="both"/>
        <w:rPr>
          <w:sz w:val="18"/>
          <w:szCs w:val="18"/>
        </w:rPr>
      </w:pPr>
      <w:r>
        <w:rPr>
          <w:sz w:val="18"/>
          <w:szCs w:val="18"/>
        </w:rPr>
        <w:t>6</w:t>
      </w:r>
      <w:r w:rsidRPr="006307E1">
        <w:rPr>
          <w:sz w:val="18"/>
          <w:szCs w:val="18"/>
        </w:rPr>
        <w:t>.</w:t>
      </w:r>
      <w:r w:rsidRPr="006307E1">
        <w:rPr>
          <w:sz w:val="18"/>
          <w:szCs w:val="18"/>
        </w:rPr>
        <w:tab/>
        <w:t xml:space="preserve">To be represented by counsel, </w:t>
      </w:r>
      <w:r>
        <w:rPr>
          <w:sz w:val="18"/>
          <w:szCs w:val="18"/>
        </w:rPr>
        <w:t xml:space="preserve">to include court appointed counsel if </w:t>
      </w:r>
      <w:r w:rsidR="0037616E">
        <w:rPr>
          <w:sz w:val="18"/>
          <w:szCs w:val="18"/>
        </w:rPr>
        <w:t>you qualify as indigent</w:t>
      </w:r>
      <w:r>
        <w:rPr>
          <w:sz w:val="18"/>
          <w:szCs w:val="18"/>
        </w:rPr>
        <w:t xml:space="preserve">. </w:t>
      </w:r>
      <w:r w:rsidR="00A84906">
        <w:rPr>
          <w:sz w:val="18"/>
          <w:szCs w:val="18"/>
        </w:rPr>
        <w:t>As part of your right to counsel, you have the right to be advised of any immigration consequences that may result from a conviction</w:t>
      </w:r>
      <w:r w:rsidR="0037616E">
        <w:rPr>
          <w:sz w:val="18"/>
          <w:szCs w:val="18"/>
        </w:rPr>
        <w:t xml:space="preserve"> or guilty plea. </w:t>
      </w:r>
    </w:p>
    <w:p w:rsidR="00DD74D3" w:rsidRPr="00D43CE3" w:rsidRDefault="00DD74D3" w:rsidP="00DD74D3">
      <w:pPr>
        <w:jc w:val="both"/>
        <w:rPr>
          <w:bCs/>
          <w:sz w:val="18"/>
          <w:szCs w:val="18"/>
        </w:rPr>
      </w:pPr>
      <w:r>
        <w:rPr>
          <w:bCs/>
          <w:iCs/>
          <w:sz w:val="18"/>
          <w:szCs w:val="18"/>
        </w:rPr>
        <w:t>7</w:t>
      </w:r>
      <w:r w:rsidRPr="00D43CE3">
        <w:rPr>
          <w:bCs/>
          <w:iCs/>
          <w:sz w:val="18"/>
          <w:szCs w:val="18"/>
        </w:rPr>
        <w:t>.     To a speedy and publi</w:t>
      </w:r>
      <w:r>
        <w:rPr>
          <w:bCs/>
          <w:iCs/>
          <w:sz w:val="18"/>
          <w:szCs w:val="18"/>
        </w:rPr>
        <w:t>c trial; to be tried within 9</w:t>
      </w:r>
      <w:r w:rsidR="00EB7AD2">
        <w:rPr>
          <w:bCs/>
          <w:iCs/>
          <w:sz w:val="18"/>
          <w:szCs w:val="18"/>
        </w:rPr>
        <w:t>1</w:t>
      </w:r>
      <w:r>
        <w:rPr>
          <w:bCs/>
          <w:iCs/>
          <w:sz w:val="18"/>
          <w:szCs w:val="18"/>
        </w:rPr>
        <w:t xml:space="preserve"> days of the date of arraignment </w:t>
      </w:r>
      <w:r w:rsidR="00DD3B4D">
        <w:rPr>
          <w:bCs/>
          <w:iCs/>
          <w:sz w:val="18"/>
          <w:szCs w:val="18"/>
        </w:rPr>
        <w:t>or</w:t>
      </w:r>
      <w:r>
        <w:rPr>
          <w:bCs/>
          <w:iCs/>
          <w:sz w:val="18"/>
          <w:szCs w:val="18"/>
        </w:rPr>
        <w:t xml:space="preserve"> entry of a not guilty plea.  </w:t>
      </w:r>
    </w:p>
    <w:p w:rsidR="00516F7C" w:rsidRPr="00DD74D3" w:rsidRDefault="00DD74D3" w:rsidP="00DD74D3">
      <w:pPr>
        <w:ind w:left="360" w:hanging="360"/>
        <w:jc w:val="both"/>
        <w:rPr>
          <w:sz w:val="18"/>
          <w:szCs w:val="18"/>
        </w:rPr>
      </w:pPr>
      <w:r>
        <w:rPr>
          <w:sz w:val="18"/>
          <w:szCs w:val="18"/>
        </w:rPr>
        <w:t>8</w:t>
      </w:r>
      <w:r w:rsidRPr="006307E1">
        <w:rPr>
          <w:sz w:val="18"/>
          <w:szCs w:val="18"/>
        </w:rPr>
        <w:t>.</w:t>
      </w:r>
      <w:r w:rsidRPr="006307E1">
        <w:rPr>
          <w:sz w:val="18"/>
          <w:szCs w:val="18"/>
        </w:rPr>
        <w:tab/>
        <w:t>To have a trial by a jury of three to six jurors, if such right is granted by ordinance.  Within 21 days after arraignment or entry of a plea, a jury demand must be made in writing and a $25 jury fee must be paid, unless the Court waives the fee because of indigency.  If you fail to meet the above conditions your trial shall be by the Court</w:t>
      </w:r>
      <w:r w:rsidR="00B2063F">
        <w:rPr>
          <w:sz w:val="18"/>
          <w:szCs w:val="18"/>
        </w:rPr>
        <w:t>.</w:t>
      </w:r>
    </w:p>
    <w:p w:rsidR="00284F5E" w:rsidRDefault="00DD74D3">
      <w:pPr>
        <w:ind w:left="360" w:hanging="360"/>
        <w:jc w:val="both"/>
        <w:rPr>
          <w:sz w:val="18"/>
          <w:szCs w:val="18"/>
        </w:rPr>
      </w:pPr>
      <w:r>
        <w:rPr>
          <w:sz w:val="18"/>
          <w:szCs w:val="18"/>
        </w:rPr>
        <w:t>9</w:t>
      </w:r>
      <w:r w:rsidR="00284F5E" w:rsidRPr="006307E1">
        <w:rPr>
          <w:sz w:val="18"/>
          <w:szCs w:val="18"/>
        </w:rPr>
        <w:t>.</w:t>
      </w:r>
      <w:r w:rsidR="00284F5E" w:rsidRPr="006307E1">
        <w:rPr>
          <w:sz w:val="18"/>
          <w:szCs w:val="18"/>
        </w:rPr>
        <w:tab/>
        <w:t>To comp</w:t>
      </w:r>
      <w:r>
        <w:rPr>
          <w:sz w:val="18"/>
          <w:szCs w:val="18"/>
        </w:rPr>
        <w:t>el the attendance of witnesses o</w:t>
      </w:r>
      <w:r w:rsidR="00284F5E" w:rsidRPr="006307E1">
        <w:rPr>
          <w:sz w:val="18"/>
          <w:szCs w:val="18"/>
        </w:rPr>
        <w:t>n your behalf by subpoenas, issued by the Court, without expense to you</w:t>
      </w:r>
      <w:r w:rsidR="00B2063F">
        <w:rPr>
          <w:sz w:val="18"/>
          <w:szCs w:val="18"/>
        </w:rPr>
        <w:t>.</w:t>
      </w:r>
    </w:p>
    <w:p w:rsidR="00DD74D3" w:rsidRPr="006307E1" w:rsidRDefault="00DD74D3" w:rsidP="00DD74D3">
      <w:pPr>
        <w:ind w:left="360" w:hanging="360"/>
        <w:jc w:val="both"/>
        <w:rPr>
          <w:sz w:val="18"/>
          <w:szCs w:val="18"/>
        </w:rPr>
      </w:pPr>
      <w:r>
        <w:rPr>
          <w:sz w:val="18"/>
          <w:szCs w:val="18"/>
        </w:rPr>
        <w:t>10</w:t>
      </w:r>
      <w:r w:rsidRPr="006307E1">
        <w:rPr>
          <w:sz w:val="18"/>
          <w:szCs w:val="18"/>
        </w:rPr>
        <w:t xml:space="preserve">. </w:t>
      </w:r>
      <w:r w:rsidRPr="006307E1">
        <w:rPr>
          <w:sz w:val="18"/>
          <w:szCs w:val="18"/>
        </w:rPr>
        <w:tab/>
        <w:t>To confront witnesses called to testify against you and to cross-examine those witnesses</w:t>
      </w:r>
      <w:r w:rsidR="00B2063F">
        <w:rPr>
          <w:sz w:val="18"/>
          <w:szCs w:val="18"/>
        </w:rPr>
        <w:t>.</w:t>
      </w:r>
    </w:p>
    <w:p w:rsidR="00284F5E" w:rsidRPr="006307E1" w:rsidRDefault="00DD74D3">
      <w:pPr>
        <w:ind w:left="360" w:hanging="360"/>
        <w:jc w:val="both"/>
        <w:rPr>
          <w:sz w:val="18"/>
          <w:szCs w:val="18"/>
        </w:rPr>
      </w:pPr>
      <w:r>
        <w:rPr>
          <w:sz w:val="18"/>
          <w:szCs w:val="18"/>
        </w:rPr>
        <w:t>11.</w:t>
      </w:r>
      <w:r>
        <w:rPr>
          <w:sz w:val="18"/>
          <w:szCs w:val="18"/>
        </w:rPr>
        <w:tab/>
        <w:t>To testify or not testify o</w:t>
      </w:r>
      <w:r w:rsidR="00284F5E" w:rsidRPr="006307E1">
        <w:rPr>
          <w:sz w:val="18"/>
          <w:szCs w:val="18"/>
        </w:rPr>
        <w:t>n your own behalf.  Your silence does not imply any wrongdoing on your part and cannot be used against you</w:t>
      </w:r>
      <w:r w:rsidR="00B2063F">
        <w:rPr>
          <w:sz w:val="18"/>
          <w:szCs w:val="18"/>
        </w:rPr>
        <w:t>.</w:t>
      </w:r>
    </w:p>
    <w:p w:rsidR="00C676D4" w:rsidRPr="006307E1" w:rsidRDefault="00DD74D3" w:rsidP="00E91C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10800"/>
        </w:tabs>
        <w:ind w:left="360" w:hanging="360"/>
        <w:jc w:val="both"/>
        <w:rPr>
          <w:sz w:val="18"/>
          <w:szCs w:val="18"/>
        </w:rPr>
      </w:pPr>
      <w:r>
        <w:rPr>
          <w:sz w:val="18"/>
          <w:szCs w:val="18"/>
        </w:rPr>
        <w:t>12</w:t>
      </w:r>
      <w:r w:rsidR="00284F5E" w:rsidRPr="006307E1">
        <w:rPr>
          <w:sz w:val="18"/>
          <w:szCs w:val="18"/>
        </w:rPr>
        <w:t>.</w:t>
      </w:r>
      <w:r w:rsidR="00284F5E" w:rsidRPr="006307E1">
        <w:rPr>
          <w:sz w:val="18"/>
          <w:szCs w:val="18"/>
        </w:rPr>
        <w:tab/>
        <w:t>To appeal any judgment within 3</w:t>
      </w:r>
      <w:r w:rsidR="001429D9" w:rsidRPr="006307E1">
        <w:rPr>
          <w:sz w:val="18"/>
          <w:szCs w:val="18"/>
        </w:rPr>
        <w:t>5</w:t>
      </w:r>
      <w:r w:rsidR="00284F5E" w:rsidRPr="006307E1">
        <w:rPr>
          <w:sz w:val="18"/>
          <w:szCs w:val="18"/>
        </w:rPr>
        <w:t xml:space="preserve"> days after the judgment is entered to the Adams County District Court</w:t>
      </w:r>
      <w:r w:rsidR="00B2063F">
        <w:rPr>
          <w:sz w:val="18"/>
          <w:szCs w:val="18"/>
        </w:rPr>
        <w:t>.</w:t>
      </w:r>
      <w:r w:rsidR="00E91CAD">
        <w:rPr>
          <w:sz w:val="18"/>
          <w:szCs w:val="18"/>
        </w:rPr>
        <w:tab/>
      </w:r>
    </w:p>
    <w:p w:rsidR="000729C1" w:rsidRDefault="00B2063F">
      <w:pPr>
        <w:spacing w:line="192" w:lineRule="exact"/>
        <w:ind w:left="360" w:hanging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13.    </w:t>
      </w:r>
      <w:r w:rsidR="000729C1" w:rsidRPr="006307E1">
        <w:rPr>
          <w:sz w:val="18"/>
          <w:szCs w:val="18"/>
        </w:rPr>
        <w:t xml:space="preserve">If you </w:t>
      </w:r>
      <w:r>
        <w:rPr>
          <w:sz w:val="18"/>
          <w:szCs w:val="18"/>
        </w:rPr>
        <w:t>are currently serving in the United States Armed Forces or are a veteran of such forces, you may be entitled to receive mental health</w:t>
      </w:r>
    </w:p>
    <w:p w:rsidR="00B2063F" w:rsidRDefault="00B2063F">
      <w:pPr>
        <w:spacing w:line="192" w:lineRule="exact"/>
        <w:ind w:left="360" w:hanging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treatment, substance use disorder treatment, or other services as a veteran. </w:t>
      </w:r>
    </w:p>
    <w:p w:rsidR="00C132F6" w:rsidRPr="006307E1" w:rsidRDefault="00E91CAD">
      <w:pPr>
        <w:spacing w:line="192" w:lineRule="exact"/>
        <w:ind w:left="360" w:hanging="360"/>
        <w:jc w:val="both"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sz w:val="18"/>
          <w:szCs w:val="18"/>
        </w:rPr>
        <w:instrText xml:space="preserve"> FORMCHECKBOX </w:instrText>
      </w:r>
      <w:r w:rsidR="00C1105B">
        <w:rPr>
          <w:sz w:val="18"/>
          <w:szCs w:val="18"/>
        </w:rPr>
      </w:r>
      <w:r w:rsidR="00C1105B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bookmarkEnd w:id="0"/>
      <w:r>
        <w:rPr>
          <w:sz w:val="18"/>
          <w:szCs w:val="18"/>
        </w:rPr>
        <w:t xml:space="preserve"> </w:t>
      </w:r>
      <w:r w:rsidR="00070ADD"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>C</w:t>
      </w:r>
      <w:r w:rsidR="00D1731B" w:rsidRPr="00D1731B">
        <w:rPr>
          <w:sz w:val="18"/>
          <w:szCs w:val="18"/>
        </w:rPr>
        <w:t>heck here if you are currently serving in the United States Armed Forces or are a veteran of such forces</w:t>
      </w:r>
      <w:r w:rsidR="00A964F1">
        <w:rPr>
          <w:sz w:val="18"/>
          <w:szCs w:val="18"/>
        </w:rPr>
        <w:t>.</w:t>
      </w:r>
    </w:p>
    <w:p w:rsidR="000729C1" w:rsidRPr="006307E1" w:rsidRDefault="000729C1">
      <w:pPr>
        <w:jc w:val="both"/>
        <w:rPr>
          <w:sz w:val="18"/>
          <w:szCs w:val="18"/>
        </w:rPr>
      </w:pPr>
    </w:p>
    <w:p w:rsidR="005071CD" w:rsidRPr="006307E1" w:rsidRDefault="005071CD" w:rsidP="005071CD">
      <w:pPr>
        <w:jc w:val="both"/>
        <w:rPr>
          <w:sz w:val="18"/>
          <w:szCs w:val="18"/>
        </w:rPr>
      </w:pPr>
      <w:r w:rsidRPr="006307E1">
        <w:rPr>
          <w:b/>
          <w:sz w:val="18"/>
          <w:szCs w:val="18"/>
        </w:rPr>
        <w:t>POSSIBLE IMMIGRATION CONSEQUENCES</w:t>
      </w:r>
      <w:r w:rsidRPr="006307E1">
        <w:rPr>
          <w:sz w:val="18"/>
          <w:szCs w:val="18"/>
        </w:rPr>
        <w:t xml:space="preserve">:  If you are not a U.S. citizen, </w:t>
      </w:r>
      <w:r w:rsidR="00CD2527">
        <w:rPr>
          <w:sz w:val="18"/>
          <w:szCs w:val="18"/>
        </w:rPr>
        <w:t>you may be subject to immigration consequences to include mandatory deportation and permanent exclusion from the United States.</w:t>
      </w:r>
      <w:r w:rsidRPr="006307E1">
        <w:rPr>
          <w:sz w:val="18"/>
          <w:szCs w:val="18"/>
        </w:rPr>
        <w:t xml:space="preserve">  If your status is such, you may want to speak with an attorney before proceeding.</w:t>
      </w:r>
    </w:p>
    <w:p w:rsidR="005071CD" w:rsidRPr="006307E1" w:rsidRDefault="005071CD">
      <w:pPr>
        <w:jc w:val="both"/>
        <w:rPr>
          <w:sz w:val="18"/>
          <w:szCs w:val="18"/>
        </w:rPr>
      </w:pPr>
    </w:p>
    <w:p w:rsidR="000729C1" w:rsidRPr="006307E1" w:rsidRDefault="000729C1">
      <w:pPr>
        <w:jc w:val="both"/>
        <w:rPr>
          <w:sz w:val="18"/>
          <w:szCs w:val="18"/>
        </w:rPr>
      </w:pPr>
      <w:r w:rsidRPr="006307E1">
        <w:rPr>
          <w:b/>
          <w:bCs/>
          <w:sz w:val="18"/>
          <w:szCs w:val="18"/>
        </w:rPr>
        <w:t>POSSIBLE PENALTIES</w:t>
      </w:r>
      <w:r w:rsidRPr="006307E1">
        <w:rPr>
          <w:sz w:val="18"/>
          <w:szCs w:val="18"/>
        </w:rPr>
        <w:t xml:space="preserve">:  The maximum penalties that can be imposed are: </w:t>
      </w:r>
      <w:r w:rsidRPr="006307E1">
        <w:rPr>
          <w:sz w:val="18"/>
          <w:szCs w:val="18"/>
          <w:u w:val="single"/>
        </w:rPr>
        <w:t>traffic infraction</w:t>
      </w:r>
      <w:r w:rsidRPr="006307E1">
        <w:rPr>
          <w:sz w:val="18"/>
          <w:szCs w:val="18"/>
        </w:rPr>
        <w:t xml:space="preserve"> - fine up to $500; </w:t>
      </w:r>
      <w:r w:rsidRPr="006307E1">
        <w:rPr>
          <w:sz w:val="18"/>
          <w:szCs w:val="18"/>
          <w:u w:val="single"/>
        </w:rPr>
        <w:t>non-criminal violation</w:t>
      </w:r>
      <w:r w:rsidRPr="006307E1">
        <w:rPr>
          <w:b/>
          <w:bCs/>
          <w:sz w:val="18"/>
          <w:szCs w:val="18"/>
        </w:rPr>
        <w:t xml:space="preserve"> –</w:t>
      </w:r>
      <w:r w:rsidRPr="006307E1">
        <w:rPr>
          <w:sz w:val="18"/>
          <w:szCs w:val="18"/>
        </w:rPr>
        <w:t>fine up to $</w:t>
      </w:r>
      <w:r w:rsidR="004E3C40" w:rsidRPr="006307E1">
        <w:rPr>
          <w:sz w:val="18"/>
          <w:szCs w:val="18"/>
        </w:rPr>
        <w:t>2</w:t>
      </w:r>
      <w:r w:rsidRPr="006307E1">
        <w:rPr>
          <w:sz w:val="18"/>
          <w:szCs w:val="18"/>
        </w:rPr>
        <w:t>,</w:t>
      </w:r>
      <w:r w:rsidR="009017F7">
        <w:rPr>
          <w:sz w:val="18"/>
          <w:szCs w:val="18"/>
        </w:rPr>
        <w:t>650</w:t>
      </w:r>
      <w:r w:rsidRPr="006307E1">
        <w:rPr>
          <w:sz w:val="18"/>
          <w:szCs w:val="18"/>
        </w:rPr>
        <w:t xml:space="preserve">; </w:t>
      </w:r>
      <w:r w:rsidRPr="006307E1">
        <w:rPr>
          <w:sz w:val="18"/>
          <w:szCs w:val="18"/>
          <w:u w:val="single"/>
        </w:rPr>
        <w:t>criminal traffic or criminal violation</w:t>
      </w:r>
      <w:r w:rsidRPr="006307E1">
        <w:rPr>
          <w:b/>
          <w:bCs/>
          <w:sz w:val="18"/>
          <w:szCs w:val="18"/>
        </w:rPr>
        <w:t xml:space="preserve"> - </w:t>
      </w:r>
      <w:r w:rsidRPr="006307E1">
        <w:rPr>
          <w:sz w:val="18"/>
          <w:szCs w:val="18"/>
        </w:rPr>
        <w:t>fine up to $</w:t>
      </w:r>
      <w:r w:rsidR="004E3C40" w:rsidRPr="006307E1">
        <w:rPr>
          <w:sz w:val="18"/>
          <w:szCs w:val="18"/>
        </w:rPr>
        <w:t>2</w:t>
      </w:r>
      <w:r w:rsidRPr="006307E1">
        <w:rPr>
          <w:sz w:val="18"/>
          <w:szCs w:val="18"/>
        </w:rPr>
        <w:t>,</w:t>
      </w:r>
      <w:r w:rsidR="009017F7">
        <w:rPr>
          <w:sz w:val="18"/>
          <w:szCs w:val="18"/>
        </w:rPr>
        <w:t>650</w:t>
      </w:r>
      <w:r w:rsidRPr="006307E1">
        <w:rPr>
          <w:sz w:val="18"/>
          <w:szCs w:val="18"/>
        </w:rPr>
        <w:t xml:space="preserve"> and/or a maximum of </w:t>
      </w:r>
      <w:r w:rsidR="00B2063F">
        <w:rPr>
          <w:sz w:val="18"/>
          <w:szCs w:val="18"/>
        </w:rPr>
        <w:t>364 days</w:t>
      </w:r>
      <w:r w:rsidRPr="006307E1">
        <w:rPr>
          <w:sz w:val="18"/>
          <w:szCs w:val="18"/>
        </w:rPr>
        <w:t xml:space="preserve"> in jail.  A </w:t>
      </w:r>
      <w:r w:rsidRPr="006307E1">
        <w:rPr>
          <w:sz w:val="18"/>
          <w:szCs w:val="18"/>
          <w:u w:val="single"/>
        </w:rPr>
        <w:t>juvenile</w:t>
      </w:r>
      <w:r w:rsidRPr="006307E1">
        <w:rPr>
          <w:sz w:val="18"/>
          <w:szCs w:val="18"/>
        </w:rPr>
        <w:t xml:space="preserve"> at the time of criminal violation may serve up to 48 hours in detention if held in contempt of a lawful court order</w:t>
      </w:r>
      <w:r w:rsidR="00D43CE3">
        <w:rPr>
          <w:sz w:val="18"/>
          <w:szCs w:val="18"/>
        </w:rPr>
        <w:t xml:space="preserve"> or for a probation violation</w:t>
      </w:r>
      <w:r w:rsidRPr="006307E1">
        <w:rPr>
          <w:sz w:val="18"/>
          <w:szCs w:val="18"/>
        </w:rPr>
        <w:t xml:space="preserve">.  A </w:t>
      </w:r>
      <w:r w:rsidRPr="006307E1">
        <w:rPr>
          <w:sz w:val="18"/>
          <w:szCs w:val="18"/>
          <w:u w:val="single"/>
        </w:rPr>
        <w:t>juvenile</w:t>
      </w:r>
      <w:r w:rsidRPr="00D43CE3">
        <w:rPr>
          <w:sz w:val="18"/>
          <w:szCs w:val="18"/>
        </w:rPr>
        <w:t xml:space="preserve"> </w:t>
      </w:r>
      <w:r w:rsidR="00D43CE3">
        <w:rPr>
          <w:sz w:val="18"/>
          <w:szCs w:val="18"/>
        </w:rPr>
        <w:t>convicted</w:t>
      </w:r>
      <w:r w:rsidRPr="006307E1">
        <w:rPr>
          <w:sz w:val="18"/>
          <w:szCs w:val="18"/>
        </w:rPr>
        <w:t xml:space="preserve"> of a criminal traffic </w:t>
      </w:r>
      <w:bookmarkStart w:id="1" w:name="_GoBack"/>
      <w:r w:rsidRPr="006307E1">
        <w:rPr>
          <w:sz w:val="18"/>
          <w:szCs w:val="18"/>
        </w:rPr>
        <w:t>offense may be fined up to $</w:t>
      </w:r>
      <w:r w:rsidR="004E3C40" w:rsidRPr="006307E1">
        <w:rPr>
          <w:sz w:val="18"/>
          <w:szCs w:val="18"/>
        </w:rPr>
        <w:t>2</w:t>
      </w:r>
      <w:r w:rsidRPr="006307E1">
        <w:rPr>
          <w:sz w:val="18"/>
          <w:szCs w:val="18"/>
        </w:rPr>
        <w:t>,</w:t>
      </w:r>
      <w:r w:rsidR="009017F7">
        <w:rPr>
          <w:sz w:val="18"/>
          <w:szCs w:val="18"/>
        </w:rPr>
        <w:t>650</w:t>
      </w:r>
      <w:r w:rsidRPr="006307E1">
        <w:rPr>
          <w:sz w:val="18"/>
          <w:szCs w:val="18"/>
        </w:rPr>
        <w:t xml:space="preserve"> and/or a maximum of </w:t>
      </w:r>
      <w:r w:rsidR="00B2063F">
        <w:rPr>
          <w:sz w:val="18"/>
          <w:szCs w:val="18"/>
        </w:rPr>
        <w:t xml:space="preserve">364 days </w:t>
      </w:r>
      <w:r w:rsidRPr="006307E1">
        <w:rPr>
          <w:sz w:val="18"/>
          <w:szCs w:val="18"/>
        </w:rPr>
        <w:t>in jail</w:t>
      </w:r>
      <w:r w:rsidRPr="00A24445">
        <w:rPr>
          <w:sz w:val="18"/>
          <w:szCs w:val="18"/>
        </w:rPr>
        <w:t>.</w:t>
      </w:r>
      <w:r w:rsidR="00CF21DA" w:rsidRPr="00A24445">
        <w:rPr>
          <w:sz w:val="18"/>
          <w:szCs w:val="18"/>
        </w:rPr>
        <w:t xml:space="preserve">  The maximum penalties for contempt </w:t>
      </w:r>
      <w:r w:rsidR="00510DE5" w:rsidRPr="00A24445">
        <w:rPr>
          <w:sz w:val="18"/>
          <w:szCs w:val="18"/>
        </w:rPr>
        <w:t xml:space="preserve">are </w:t>
      </w:r>
      <w:r w:rsidR="00CF21DA" w:rsidRPr="00A24445">
        <w:rPr>
          <w:sz w:val="18"/>
          <w:szCs w:val="18"/>
        </w:rPr>
        <w:t>a fine up to $300</w:t>
      </w:r>
      <w:r w:rsidR="00D43CE3">
        <w:rPr>
          <w:sz w:val="18"/>
          <w:szCs w:val="18"/>
        </w:rPr>
        <w:t xml:space="preserve"> and/or a maximum </w:t>
      </w:r>
      <w:bookmarkEnd w:id="1"/>
      <w:r w:rsidR="00D43CE3">
        <w:rPr>
          <w:sz w:val="18"/>
          <w:szCs w:val="18"/>
        </w:rPr>
        <w:t>of 90 days in jail</w:t>
      </w:r>
      <w:r w:rsidR="00CF21DA" w:rsidRPr="00A24445">
        <w:rPr>
          <w:sz w:val="18"/>
          <w:szCs w:val="18"/>
        </w:rPr>
        <w:t>.</w:t>
      </w:r>
      <w:r w:rsidR="00CF21DA">
        <w:rPr>
          <w:sz w:val="18"/>
          <w:szCs w:val="18"/>
        </w:rPr>
        <w:t xml:space="preserve">  </w:t>
      </w:r>
    </w:p>
    <w:p w:rsidR="006307E1" w:rsidRPr="006307E1" w:rsidRDefault="006307E1">
      <w:pPr>
        <w:jc w:val="both"/>
        <w:rPr>
          <w:sz w:val="18"/>
          <w:szCs w:val="18"/>
        </w:rPr>
      </w:pPr>
    </w:p>
    <w:p w:rsidR="006307E1" w:rsidRPr="005B40DD" w:rsidRDefault="006307E1" w:rsidP="008E2334">
      <w:pPr>
        <w:autoSpaceDE w:val="0"/>
        <w:autoSpaceDN w:val="0"/>
        <w:jc w:val="both"/>
        <w:rPr>
          <w:b/>
          <w:bCs/>
          <w:sz w:val="20"/>
          <w:szCs w:val="20"/>
        </w:rPr>
      </w:pPr>
      <w:r w:rsidRPr="005B40DD">
        <w:rPr>
          <w:b/>
          <w:bCs/>
          <w:sz w:val="20"/>
          <w:szCs w:val="20"/>
        </w:rPr>
        <w:t>All fines, costs, fees and/or restitution are due on</w:t>
      </w:r>
      <w:r w:rsidR="00D47168" w:rsidRPr="005B40DD">
        <w:rPr>
          <w:b/>
          <w:bCs/>
          <w:sz w:val="20"/>
          <w:szCs w:val="20"/>
        </w:rPr>
        <w:t xml:space="preserve"> the</w:t>
      </w:r>
      <w:r w:rsidRPr="005B40DD">
        <w:rPr>
          <w:b/>
          <w:bCs/>
          <w:sz w:val="20"/>
          <w:szCs w:val="20"/>
        </w:rPr>
        <w:t xml:space="preserve"> day of sentencing. </w:t>
      </w:r>
      <w:r w:rsidR="008E2334" w:rsidRPr="005B40DD">
        <w:rPr>
          <w:b/>
          <w:bCs/>
          <w:sz w:val="20"/>
          <w:szCs w:val="20"/>
        </w:rPr>
        <w:t xml:space="preserve"> If </w:t>
      </w:r>
      <w:r w:rsidR="0038580D" w:rsidRPr="005B40DD">
        <w:rPr>
          <w:b/>
          <w:bCs/>
          <w:sz w:val="20"/>
          <w:szCs w:val="20"/>
        </w:rPr>
        <w:t xml:space="preserve">you have </w:t>
      </w:r>
      <w:r w:rsidR="008E2334" w:rsidRPr="005B40DD">
        <w:rPr>
          <w:b/>
          <w:bCs/>
          <w:sz w:val="20"/>
          <w:szCs w:val="20"/>
        </w:rPr>
        <w:t>any reason that would prevent you from complying with sentencing requirements and/or the inability to pay imposed fines, costs, fees and/or restitution, you should address this with the Court at the time of sentencing.</w:t>
      </w:r>
    </w:p>
    <w:p w:rsidR="006307E1" w:rsidRPr="00657DE5" w:rsidRDefault="006307E1">
      <w:pPr>
        <w:jc w:val="both"/>
        <w:rPr>
          <w:sz w:val="19"/>
          <w:szCs w:val="19"/>
        </w:rPr>
      </w:pPr>
    </w:p>
    <w:p w:rsidR="000729C1" w:rsidRPr="00657DE5" w:rsidRDefault="000729C1">
      <w:pPr>
        <w:jc w:val="both"/>
        <w:rPr>
          <w:b/>
          <w:bCs/>
          <w:i/>
          <w:iCs/>
          <w:sz w:val="19"/>
          <w:szCs w:val="19"/>
        </w:rPr>
      </w:pPr>
      <w:r w:rsidRPr="00657DE5">
        <w:rPr>
          <w:b/>
          <w:bCs/>
          <w:i/>
          <w:iCs/>
          <w:sz w:val="19"/>
          <w:szCs w:val="19"/>
        </w:rPr>
        <w:t xml:space="preserve">I HAVE CAREFULLY READ AND UNDERSTAND THE ABOVE ADVISEMENT. </w:t>
      </w:r>
    </w:p>
    <w:p w:rsidR="000729C1" w:rsidRPr="00657DE5" w:rsidRDefault="000729C1" w:rsidP="008E2334">
      <w:pPr>
        <w:rPr>
          <w:sz w:val="19"/>
          <w:szCs w:val="19"/>
        </w:rPr>
      </w:pPr>
    </w:p>
    <w:p w:rsidR="000729C1" w:rsidRPr="00657DE5" w:rsidRDefault="000729C1">
      <w:pPr>
        <w:jc w:val="both"/>
        <w:rPr>
          <w:sz w:val="19"/>
          <w:szCs w:val="19"/>
        </w:rPr>
      </w:pPr>
      <w:r w:rsidRPr="00657DE5">
        <w:rPr>
          <w:sz w:val="19"/>
          <w:szCs w:val="19"/>
        </w:rPr>
        <w:t xml:space="preserve">Your Signature: _____________________________________________________________  Date: _______________________ </w:t>
      </w:r>
    </w:p>
    <w:p w:rsidR="00C676D4" w:rsidRPr="00657DE5" w:rsidRDefault="00C676D4">
      <w:pPr>
        <w:jc w:val="both"/>
        <w:rPr>
          <w:sz w:val="19"/>
          <w:szCs w:val="19"/>
        </w:rPr>
      </w:pPr>
    </w:p>
    <w:p w:rsidR="000729C1" w:rsidRDefault="000729C1">
      <w:pPr>
        <w:jc w:val="both"/>
        <w:rPr>
          <w:sz w:val="18"/>
          <w:szCs w:val="18"/>
        </w:rPr>
      </w:pPr>
      <w:r w:rsidRPr="00657DE5">
        <w:rPr>
          <w:sz w:val="18"/>
          <w:szCs w:val="18"/>
        </w:rPr>
        <w:t xml:space="preserve">Parent Signature: __________________________________________________________  (if defendant is under 18 years of age). </w:t>
      </w:r>
    </w:p>
    <w:p w:rsidR="00334958" w:rsidRDefault="00334958">
      <w:pPr>
        <w:jc w:val="both"/>
        <w:rPr>
          <w:sz w:val="18"/>
          <w:szCs w:val="18"/>
        </w:rPr>
      </w:pPr>
    </w:p>
    <w:p w:rsidR="00334958" w:rsidRDefault="00334958" w:rsidP="00334958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b/>
          <w:bCs/>
          <w:sz w:val="18"/>
          <w:szCs w:val="18"/>
        </w:rPr>
      </w:pPr>
      <w:r w:rsidRPr="00657DE5">
        <w:rPr>
          <w:b/>
          <w:bCs/>
          <w:sz w:val="18"/>
          <w:szCs w:val="18"/>
        </w:rPr>
        <w:t>ADVISEMENT TO DEFENDANT CONCERNING SEALING</w:t>
      </w:r>
      <w:r>
        <w:rPr>
          <w:b/>
          <w:bCs/>
          <w:sz w:val="18"/>
          <w:szCs w:val="18"/>
        </w:rPr>
        <w:t xml:space="preserve"> OR EXPUNGING YOUR </w:t>
      </w:r>
      <w:r w:rsidRPr="00657DE5">
        <w:rPr>
          <w:b/>
          <w:bCs/>
          <w:sz w:val="18"/>
          <w:szCs w:val="18"/>
        </w:rPr>
        <w:t>RECORDS</w:t>
      </w:r>
    </w:p>
    <w:p w:rsidR="00334958" w:rsidRPr="00DD74D3" w:rsidRDefault="00334958" w:rsidP="00DD74D3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rPr>
          <w:b/>
          <w:bCs/>
          <w:sz w:val="18"/>
          <w:szCs w:val="18"/>
        </w:rPr>
      </w:pPr>
      <w:r>
        <w:rPr>
          <w:sz w:val="18"/>
          <w:szCs w:val="18"/>
        </w:rPr>
        <w:t>Adults</w:t>
      </w:r>
      <w:r w:rsidR="00DB343A">
        <w:rPr>
          <w:sz w:val="18"/>
          <w:szCs w:val="18"/>
        </w:rPr>
        <w:t xml:space="preserve"> </w:t>
      </w:r>
      <w:r w:rsidR="00EF6181">
        <w:rPr>
          <w:sz w:val="18"/>
          <w:szCs w:val="18"/>
        </w:rPr>
        <w:t>-</w:t>
      </w:r>
      <w:r w:rsidRPr="00657DE5">
        <w:rPr>
          <w:sz w:val="18"/>
          <w:szCs w:val="18"/>
        </w:rPr>
        <w:t>C</w:t>
      </w:r>
      <w:r w:rsidR="00B2063F">
        <w:rPr>
          <w:sz w:val="18"/>
          <w:szCs w:val="18"/>
        </w:rPr>
        <w:t>RS</w:t>
      </w:r>
      <w:r w:rsidRPr="00657DE5">
        <w:rPr>
          <w:sz w:val="18"/>
          <w:szCs w:val="18"/>
        </w:rPr>
        <w:t xml:space="preserve"> §24-72-</w:t>
      </w:r>
      <w:r w:rsidR="00CF21DA" w:rsidRPr="00A24445">
        <w:rPr>
          <w:sz w:val="18"/>
          <w:szCs w:val="18"/>
        </w:rPr>
        <w:t>702</w:t>
      </w:r>
      <w:r w:rsidRPr="00657DE5">
        <w:rPr>
          <w:sz w:val="18"/>
          <w:szCs w:val="18"/>
        </w:rPr>
        <w:t xml:space="preserve"> </w:t>
      </w:r>
      <w:r>
        <w:rPr>
          <w:sz w:val="18"/>
          <w:szCs w:val="18"/>
        </w:rPr>
        <w:t>et seq. provides that you may be entitled to have your case or conviction sealed.</w:t>
      </w:r>
      <w:r w:rsidR="00EF6181">
        <w:rPr>
          <w:sz w:val="18"/>
          <w:szCs w:val="18"/>
        </w:rPr>
        <w:t xml:space="preserve">  </w:t>
      </w:r>
      <w:r>
        <w:rPr>
          <w:sz w:val="18"/>
          <w:szCs w:val="18"/>
        </w:rPr>
        <w:t>Juveniles</w:t>
      </w:r>
      <w:r w:rsidR="00EF6181">
        <w:rPr>
          <w:sz w:val="18"/>
          <w:szCs w:val="18"/>
        </w:rPr>
        <w:t xml:space="preserve">- </w:t>
      </w:r>
      <w:r w:rsidRPr="00657DE5">
        <w:rPr>
          <w:sz w:val="18"/>
          <w:szCs w:val="18"/>
        </w:rPr>
        <w:t>C</w:t>
      </w:r>
      <w:r w:rsidR="00B2063F">
        <w:rPr>
          <w:sz w:val="18"/>
          <w:szCs w:val="18"/>
        </w:rPr>
        <w:t>RS</w:t>
      </w:r>
      <w:r w:rsidRPr="00657DE5">
        <w:rPr>
          <w:sz w:val="18"/>
          <w:szCs w:val="18"/>
        </w:rPr>
        <w:t xml:space="preserve"> §</w:t>
      </w:r>
      <w:r w:rsidR="005F2F8E">
        <w:rPr>
          <w:sz w:val="18"/>
          <w:szCs w:val="18"/>
        </w:rPr>
        <w:t>1</w:t>
      </w:r>
      <w:r>
        <w:rPr>
          <w:sz w:val="18"/>
          <w:szCs w:val="18"/>
        </w:rPr>
        <w:t xml:space="preserve">9-1-306 et seq. provides that you may be entitled to have your case or conviction expunged. </w:t>
      </w:r>
      <w:r w:rsidR="00231338">
        <w:rPr>
          <w:sz w:val="18"/>
          <w:szCs w:val="18"/>
        </w:rPr>
        <w:t xml:space="preserve">Certain limitations and time limits apply. </w:t>
      </w:r>
      <w:r w:rsidR="00EF6181">
        <w:rPr>
          <w:sz w:val="18"/>
          <w:szCs w:val="18"/>
        </w:rPr>
        <w:t xml:space="preserve"> T</w:t>
      </w:r>
      <w:r w:rsidR="0017745D">
        <w:rPr>
          <w:sz w:val="18"/>
          <w:szCs w:val="18"/>
        </w:rPr>
        <w:t xml:space="preserve">he Court cannot </w:t>
      </w:r>
      <w:r w:rsidR="00B2063F">
        <w:rPr>
          <w:sz w:val="18"/>
          <w:szCs w:val="18"/>
        </w:rPr>
        <w:t>give any legal advice.</w:t>
      </w:r>
    </w:p>
    <w:sectPr w:rsidR="00334958" w:rsidRPr="00DD74D3" w:rsidSect="00697D46">
      <w:footerReference w:type="default" r:id="rId8"/>
      <w:pgSz w:w="12240" w:h="15840"/>
      <w:pgMar w:top="720" w:right="720" w:bottom="331" w:left="720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4CA9" w:rsidRDefault="00044CA9">
      <w:r>
        <w:separator/>
      </w:r>
    </w:p>
  </w:endnote>
  <w:endnote w:type="continuationSeparator" w:id="0">
    <w:p w:rsidR="00044CA9" w:rsidRDefault="00044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CBB" w:rsidRDefault="00AD0AFB">
    <w:pPr>
      <w:pStyle w:val="Footer"/>
    </w:pPr>
    <w:r>
      <w:rPr>
        <w:sz w:val="16"/>
        <w:szCs w:val="16"/>
      </w:rPr>
      <w:t>L</w:t>
    </w:r>
    <w:r w:rsidR="00195CBB">
      <w:rPr>
        <w:sz w:val="16"/>
        <w:szCs w:val="16"/>
      </w:rPr>
      <w:t>\Mun</w:t>
    </w:r>
    <w:r w:rsidR="00F66ED8">
      <w:rPr>
        <w:sz w:val="16"/>
        <w:szCs w:val="16"/>
      </w:rPr>
      <w:t>i</w:t>
    </w:r>
    <w:r w:rsidR="00195CBB">
      <w:rPr>
        <w:sz w:val="16"/>
        <w:szCs w:val="16"/>
      </w:rPr>
      <w:t xml:space="preserve"> Ct\Adm</w:t>
    </w:r>
    <w:r w:rsidR="00F66ED8">
      <w:rPr>
        <w:sz w:val="16"/>
        <w:szCs w:val="16"/>
      </w:rPr>
      <w:t>in</w:t>
    </w:r>
    <w:r w:rsidR="00195CBB">
      <w:rPr>
        <w:sz w:val="16"/>
        <w:szCs w:val="16"/>
      </w:rPr>
      <w:t>\F</w:t>
    </w:r>
    <w:r>
      <w:rPr>
        <w:sz w:val="16"/>
        <w:szCs w:val="16"/>
      </w:rPr>
      <w:t>orms</w:t>
    </w:r>
    <w:r w:rsidR="00195CBB">
      <w:rPr>
        <w:sz w:val="16"/>
        <w:szCs w:val="16"/>
      </w:rPr>
      <w:t xml:space="preserve">     </w:t>
    </w:r>
    <w:r w:rsidR="00F66ED8">
      <w:rPr>
        <w:sz w:val="16"/>
        <w:szCs w:val="16"/>
      </w:rPr>
      <w:t>0</w:t>
    </w:r>
    <w:r w:rsidR="00C1105B">
      <w:rPr>
        <w:sz w:val="16"/>
        <w:szCs w:val="16"/>
      </w:rPr>
      <w:t>4/23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4CA9" w:rsidRDefault="00044CA9">
      <w:r>
        <w:separator/>
      </w:r>
    </w:p>
  </w:footnote>
  <w:footnote w:type="continuationSeparator" w:id="0">
    <w:p w:rsidR="00044CA9" w:rsidRDefault="00044C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F62288"/>
    <w:multiLevelType w:val="singleLevel"/>
    <w:tmpl w:val="4500764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9C1"/>
    <w:rsid w:val="00044CA9"/>
    <w:rsid w:val="00070ADD"/>
    <w:rsid w:val="000729C1"/>
    <w:rsid w:val="0008541C"/>
    <w:rsid w:val="00086A0D"/>
    <w:rsid w:val="000934C7"/>
    <w:rsid w:val="0011345B"/>
    <w:rsid w:val="00127FC6"/>
    <w:rsid w:val="0013770F"/>
    <w:rsid w:val="001424C4"/>
    <w:rsid w:val="001429D9"/>
    <w:rsid w:val="0017745D"/>
    <w:rsid w:val="00183FB2"/>
    <w:rsid w:val="00195CBB"/>
    <w:rsid w:val="00197F6C"/>
    <w:rsid w:val="001F7BDF"/>
    <w:rsid w:val="00225855"/>
    <w:rsid w:val="00231338"/>
    <w:rsid w:val="002322BA"/>
    <w:rsid w:val="00261A63"/>
    <w:rsid w:val="00284F5E"/>
    <w:rsid w:val="00326364"/>
    <w:rsid w:val="00334958"/>
    <w:rsid w:val="0037616E"/>
    <w:rsid w:val="0038580D"/>
    <w:rsid w:val="003D1F43"/>
    <w:rsid w:val="00401260"/>
    <w:rsid w:val="00406F58"/>
    <w:rsid w:val="00430B11"/>
    <w:rsid w:val="00460A2F"/>
    <w:rsid w:val="004E3C40"/>
    <w:rsid w:val="004E5302"/>
    <w:rsid w:val="005071CD"/>
    <w:rsid w:val="00510DE5"/>
    <w:rsid w:val="00516F7C"/>
    <w:rsid w:val="00560CF6"/>
    <w:rsid w:val="00561B78"/>
    <w:rsid w:val="005724A0"/>
    <w:rsid w:val="005B40DD"/>
    <w:rsid w:val="005C5275"/>
    <w:rsid w:val="005F2F8E"/>
    <w:rsid w:val="006177BF"/>
    <w:rsid w:val="006307E1"/>
    <w:rsid w:val="00657DE5"/>
    <w:rsid w:val="00681E6B"/>
    <w:rsid w:val="00697D46"/>
    <w:rsid w:val="006D0318"/>
    <w:rsid w:val="006F6D9D"/>
    <w:rsid w:val="00736D3D"/>
    <w:rsid w:val="0076703D"/>
    <w:rsid w:val="008830CA"/>
    <w:rsid w:val="008B0187"/>
    <w:rsid w:val="008E2334"/>
    <w:rsid w:val="009017F7"/>
    <w:rsid w:val="00946750"/>
    <w:rsid w:val="009B038A"/>
    <w:rsid w:val="009C1ADA"/>
    <w:rsid w:val="009D0AAD"/>
    <w:rsid w:val="009F2DA8"/>
    <w:rsid w:val="00A14793"/>
    <w:rsid w:val="00A1751A"/>
    <w:rsid w:val="00A2227E"/>
    <w:rsid w:val="00A24445"/>
    <w:rsid w:val="00A84906"/>
    <w:rsid w:val="00A964F1"/>
    <w:rsid w:val="00AD0AFB"/>
    <w:rsid w:val="00AF1336"/>
    <w:rsid w:val="00B2063F"/>
    <w:rsid w:val="00B427E5"/>
    <w:rsid w:val="00B66168"/>
    <w:rsid w:val="00B95B6C"/>
    <w:rsid w:val="00BD3CEC"/>
    <w:rsid w:val="00C1105B"/>
    <w:rsid w:val="00C132F6"/>
    <w:rsid w:val="00C40ED2"/>
    <w:rsid w:val="00C676D4"/>
    <w:rsid w:val="00CC631E"/>
    <w:rsid w:val="00CD2527"/>
    <w:rsid w:val="00CF21DA"/>
    <w:rsid w:val="00D00DC4"/>
    <w:rsid w:val="00D056B6"/>
    <w:rsid w:val="00D1731B"/>
    <w:rsid w:val="00D269FD"/>
    <w:rsid w:val="00D43CE3"/>
    <w:rsid w:val="00D47168"/>
    <w:rsid w:val="00D7353A"/>
    <w:rsid w:val="00D868D5"/>
    <w:rsid w:val="00DA76D0"/>
    <w:rsid w:val="00DA7A91"/>
    <w:rsid w:val="00DB343A"/>
    <w:rsid w:val="00DC5E2B"/>
    <w:rsid w:val="00DC6464"/>
    <w:rsid w:val="00DD25CB"/>
    <w:rsid w:val="00DD3B4D"/>
    <w:rsid w:val="00DD74D3"/>
    <w:rsid w:val="00DF56AE"/>
    <w:rsid w:val="00E37238"/>
    <w:rsid w:val="00E81504"/>
    <w:rsid w:val="00E854B7"/>
    <w:rsid w:val="00E91CAD"/>
    <w:rsid w:val="00E93D4C"/>
    <w:rsid w:val="00EA042C"/>
    <w:rsid w:val="00EB7AD2"/>
    <w:rsid w:val="00EF6181"/>
    <w:rsid w:val="00F33157"/>
    <w:rsid w:val="00F47988"/>
    <w:rsid w:val="00F66ED8"/>
    <w:rsid w:val="00FE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04D58F97"/>
  <w14:defaultImageDpi w14:val="0"/>
  <w15:docId w15:val="{B2EED6B0-8126-403F-8FDB-403B4F030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center"/>
      <w:outlineLvl w:val="2"/>
    </w:pPr>
    <w:rPr>
      <w:b/>
      <w:bCs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autoSpaceDE w:val="0"/>
      <w:autoSpaceDN w:val="0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Segoe UI" w:hAnsi="Segoe UI" w:cs="Segoe UI"/>
      <w:sz w:val="16"/>
      <w:szCs w:val="16"/>
    </w:rPr>
  </w:style>
  <w:style w:type="paragraph" w:styleId="Caption">
    <w:name w:val="caption"/>
    <w:basedOn w:val="Normal"/>
    <w:next w:val="Normal"/>
    <w:uiPriority w:val="99"/>
    <w:qFormat/>
    <w:pPr>
      <w:framePr w:w="3168" w:h="5760" w:hSpace="187" w:wrap="auto" w:vAnchor="text" w:hAnchor="text" w:x="5401" w:y="145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shd w:val="solid" w:color="FFFFFF" w:fill="FFFFFF"/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pPr>
      <w:autoSpaceDE w:val="0"/>
      <w:autoSpaceDN w:val="0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pPr>
      <w:autoSpaceDE w:val="0"/>
      <w:autoSpaceDN w:val="0"/>
      <w:jc w:val="both"/>
    </w:pPr>
    <w:rPr>
      <w:b/>
      <w:bC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EA04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5A743-5AE2-4A2F-B565-206C41507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753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 COURT USE ONLY </vt:lpstr>
    </vt:vector>
  </TitlesOfParts>
  <Company>City of Westminster</Company>
  <LinksUpToDate>false</LinksUpToDate>
  <CharactersWithSpaces>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 COURT USE ONLY </dc:title>
  <dc:subject/>
  <dc:creator>City of Westminster</dc:creator>
  <cp:keywords/>
  <dc:description/>
  <cp:lastModifiedBy>Olguin, Debbie</cp:lastModifiedBy>
  <cp:revision>4</cp:revision>
  <cp:lastPrinted>2023-04-05T15:05:00Z</cp:lastPrinted>
  <dcterms:created xsi:type="dcterms:W3CDTF">2023-04-05T15:04:00Z</dcterms:created>
  <dcterms:modified xsi:type="dcterms:W3CDTF">2023-04-05T15:26:00Z</dcterms:modified>
</cp:coreProperties>
</file>